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88B95" w14:textId="77777777" w:rsidR="00A05D63" w:rsidRDefault="00A05D63">
      <w:pPr>
        <w:pBdr>
          <w:top w:val="nil"/>
          <w:left w:val="nil"/>
          <w:bottom w:val="nil"/>
          <w:right w:val="nil"/>
          <w:between w:val="nil"/>
        </w:pBdr>
        <w:spacing w:before="4"/>
        <w:rPr>
          <w:rFonts w:ascii="Times New Roman" w:eastAsia="Times New Roman" w:hAnsi="Times New Roman" w:cs="Times New Roman"/>
          <w:color w:val="000000"/>
          <w:sz w:val="16"/>
          <w:szCs w:val="16"/>
        </w:rPr>
      </w:pPr>
    </w:p>
    <w:p w14:paraId="26CFA301" w14:textId="77777777" w:rsidR="00A05D63" w:rsidRDefault="00A05D63">
      <w:pPr>
        <w:spacing w:before="89"/>
        <w:ind w:left="24" w:right="646"/>
        <w:jc w:val="center"/>
        <w:rPr>
          <w:rFonts w:ascii="Arial" w:eastAsia="Arial" w:hAnsi="Arial" w:cs="Arial"/>
          <w:b/>
          <w:sz w:val="32"/>
          <w:szCs w:val="32"/>
          <w:highlight w:val="yellow"/>
        </w:rPr>
      </w:pPr>
    </w:p>
    <w:p w14:paraId="06AD28F8" w14:textId="77777777" w:rsidR="00A05D63" w:rsidRDefault="00A05D63">
      <w:pPr>
        <w:spacing w:before="89"/>
        <w:ind w:left="24" w:right="646"/>
        <w:jc w:val="center"/>
        <w:rPr>
          <w:rFonts w:ascii="Arial" w:eastAsia="Arial" w:hAnsi="Arial" w:cs="Arial"/>
          <w:b/>
          <w:sz w:val="32"/>
          <w:szCs w:val="32"/>
          <w:highlight w:val="yellow"/>
        </w:rPr>
      </w:pPr>
    </w:p>
    <w:p w14:paraId="3C097023" w14:textId="77777777" w:rsidR="00A05D63" w:rsidRDefault="00A05D63">
      <w:pPr>
        <w:spacing w:before="89"/>
        <w:ind w:left="24" w:right="646"/>
        <w:jc w:val="center"/>
        <w:rPr>
          <w:rFonts w:ascii="Arial" w:eastAsia="Arial" w:hAnsi="Arial" w:cs="Arial"/>
          <w:b/>
          <w:sz w:val="32"/>
          <w:szCs w:val="32"/>
          <w:highlight w:val="yellow"/>
        </w:rPr>
      </w:pPr>
    </w:p>
    <w:p w14:paraId="511FB17A" w14:textId="77777777" w:rsidR="00A05D63" w:rsidRDefault="00A05D63">
      <w:pPr>
        <w:spacing w:before="89"/>
        <w:ind w:left="24" w:right="646"/>
        <w:jc w:val="center"/>
        <w:rPr>
          <w:rFonts w:ascii="Arial" w:eastAsia="Arial" w:hAnsi="Arial" w:cs="Arial"/>
          <w:b/>
          <w:sz w:val="32"/>
          <w:szCs w:val="32"/>
          <w:highlight w:val="yellow"/>
        </w:rPr>
      </w:pPr>
    </w:p>
    <w:p w14:paraId="47E86917" w14:textId="77777777" w:rsidR="00A05D63" w:rsidRDefault="00A05D63">
      <w:pPr>
        <w:spacing w:before="89"/>
        <w:ind w:left="24" w:right="646"/>
        <w:jc w:val="center"/>
        <w:rPr>
          <w:rFonts w:ascii="Arial" w:eastAsia="Arial" w:hAnsi="Arial" w:cs="Arial"/>
          <w:b/>
          <w:sz w:val="32"/>
          <w:szCs w:val="32"/>
          <w:highlight w:val="yellow"/>
        </w:rPr>
      </w:pPr>
    </w:p>
    <w:p w14:paraId="3A14740B" w14:textId="77777777" w:rsidR="00A05D63" w:rsidRDefault="00A05D63">
      <w:pPr>
        <w:spacing w:before="89"/>
        <w:ind w:left="24" w:right="646"/>
        <w:jc w:val="center"/>
        <w:rPr>
          <w:rFonts w:ascii="Arial" w:eastAsia="Arial" w:hAnsi="Arial" w:cs="Arial"/>
          <w:b/>
          <w:sz w:val="32"/>
          <w:szCs w:val="32"/>
          <w:highlight w:val="yellow"/>
        </w:rPr>
      </w:pPr>
    </w:p>
    <w:p w14:paraId="3DB497EC" w14:textId="77777777" w:rsidR="00A05D63" w:rsidRDefault="00A05D63">
      <w:pPr>
        <w:spacing w:before="89"/>
        <w:ind w:left="24" w:right="646"/>
        <w:jc w:val="center"/>
        <w:rPr>
          <w:rFonts w:ascii="Arial" w:eastAsia="Arial" w:hAnsi="Arial" w:cs="Arial"/>
          <w:b/>
          <w:sz w:val="32"/>
          <w:szCs w:val="32"/>
          <w:highlight w:val="yellow"/>
        </w:rPr>
      </w:pPr>
    </w:p>
    <w:p w14:paraId="54350EFA" w14:textId="77777777" w:rsidR="00A05D63" w:rsidRDefault="00A05D63">
      <w:pPr>
        <w:spacing w:before="89"/>
        <w:ind w:left="24" w:right="646"/>
        <w:jc w:val="center"/>
        <w:rPr>
          <w:rFonts w:ascii="Arial" w:eastAsia="Arial" w:hAnsi="Arial" w:cs="Arial"/>
          <w:b/>
          <w:sz w:val="32"/>
          <w:szCs w:val="32"/>
          <w:highlight w:val="yellow"/>
        </w:rPr>
      </w:pPr>
    </w:p>
    <w:p w14:paraId="128C6949" w14:textId="77777777" w:rsidR="00A05D63" w:rsidRDefault="00A05D63">
      <w:pPr>
        <w:spacing w:before="89"/>
        <w:ind w:left="24" w:right="646"/>
        <w:jc w:val="center"/>
        <w:rPr>
          <w:rFonts w:ascii="Arial" w:eastAsia="Arial" w:hAnsi="Arial" w:cs="Arial"/>
          <w:b/>
          <w:color w:val="FFFFFF"/>
          <w:sz w:val="32"/>
          <w:szCs w:val="32"/>
          <w:highlight w:val="darkMagenta"/>
        </w:rPr>
      </w:pPr>
    </w:p>
    <w:p w14:paraId="2FAFCE8B" w14:textId="079B3158" w:rsidR="00A05D63" w:rsidRDefault="00B56A8E">
      <w:pPr>
        <w:spacing w:before="89"/>
        <w:ind w:left="24" w:right="646"/>
        <w:jc w:val="center"/>
        <w:rPr>
          <w:rFonts w:ascii="Arial" w:eastAsia="Arial" w:hAnsi="Arial" w:cs="Arial"/>
          <w:b/>
          <w:color w:val="FFFFFF"/>
          <w:sz w:val="32"/>
          <w:szCs w:val="32"/>
        </w:rPr>
      </w:pPr>
      <w:r>
        <w:rPr>
          <w:rFonts w:ascii="Arial" w:eastAsia="Arial" w:hAnsi="Arial" w:cs="Arial"/>
          <w:b/>
          <w:color w:val="FFFFFF"/>
          <w:sz w:val="32"/>
          <w:szCs w:val="32"/>
          <w:highlight w:val="darkMagenta"/>
        </w:rPr>
        <w:t>APAF-BILAN COMPETENCES-</w:t>
      </w:r>
    </w:p>
    <w:p w14:paraId="069366BE" w14:textId="77777777" w:rsidR="00A05D63" w:rsidRDefault="00A05D63">
      <w:pPr>
        <w:spacing w:before="285"/>
        <w:ind w:left="25" w:right="646"/>
        <w:jc w:val="center"/>
        <w:rPr>
          <w:rFonts w:ascii="Arial" w:eastAsia="Arial" w:hAnsi="Arial" w:cs="Arial"/>
          <w:b/>
          <w:sz w:val="32"/>
          <w:szCs w:val="32"/>
        </w:rPr>
      </w:pPr>
    </w:p>
    <w:p w14:paraId="5FD93BFF" w14:textId="77777777" w:rsidR="00A05D63" w:rsidRDefault="00A05D63">
      <w:pPr>
        <w:spacing w:before="285"/>
        <w:ind w:left="25" w:right="646"/>
        <w:jc w:val="center"/>
        <w:rPr>
          <w:rFonts w:ascii="Arial" w:eastAsia="Arial" w:hAnsi="Arial" w:cs="Arial"/>
          <w:b/>
          <w:sz w:val="32"/>
          <w:szCs w:val="32"/>
        </w:rPr>
      </w:pPr>
    </w:p>
    <w:p w14:paraId="2BDF8F96" w14:textId="77777777" w:rsidR="00A05D63" w:rsidRDefault="00A05D63">
      <w:pPr>
        <w:spacing w:before="285"/>
        <w:ind w:left="25" w:right="646"/>
        <w:jc w:val="center"/>
        <w:rPr>
          <w:rFonts w:ascii="Arial" w:eastAsia="Arial" w:hAnsi="Arial" w:cs="Arial"/>
          <w:b/>
          <w:sz w:val="32"/>
          <w:szCs w:val="32"/>
        </w:rPr>
      </w:pPr>
    </w:p>
    <w:p w14:paraId="3A944130" w14:textId="77777777" w:rsidR="00A05D63" w:rsidRDefault="00A05D63">
      <w:pPr>
        <w:spacing w:before="285"/>
        <w:ind w:left="25" w:right="646"/>
        <w:jc w:val="center"/>
        <w:rPr>
          <w:rFonts w:ascii="Arial" w:eastAsia="Arial" w:hAnsi="Arial" w:cs="Arial"/>
          <w:b/>
          <w:sz w:val="32"/>
          <w:szCs w:val="32"/>
        </w:rPr>
      </w:pPr>
    </w:p>
    <w:p w14:paraId="6495A427" w14:textId="77777777" w:rsidR="00A05D63" w:rsidRDefault="00B56A8E">
      <w:pPr>
        <w:spacing w:before="285"/>
        <w:ind w:left="25" w:right="646"/>
        <w:jc w:val="center"/>
        <w:rPr>
          <w:rFonts w:ascii="Arial" w:eastAsia="Arial" w:hAnsi="Arial" w:cs="Arial"/>
          <w:b/>
          <w:sz w:val="32"/>
          <w:szCs w:val="32"/>
        </w:rPr>
      </w:pPr>
      <w:r>
        <w:rPr>
          <w:rFonts w:ascii="Arial" w:eastAsia="Arial" w:hAnsi="Arial" w:cs="Arial"/>
          <w:b/>
          <w:sz w:val="32"/>
          <w:szCs w:val="32"/>
        </w:rPr>
        <w:t>BILAN DE COMPETENCES 17 HEURES D’ENTRETIEN</w:t>
      </w:r>
    </w:p>
    <w:p w14:paraId="5BC76494" w14:textId="77777777" w:rsidR="00A05D63" w:rsidRDefault="00B56A8E">
      <w:pPr>
        <w:spacing w:before="230"/>
        <w:ind w:left="27" w:right="646"/>
        <w:jc w:val="center"/>
        <w:rPr>
          <w:rFonts w:ascii="Arial" w:eastAsia="Arial" w:hAnsi="Arial" w:cs="Arial"/>
          <w:b/>
          <w:sz w:val="32"/>
          <w:szCs w:val="32"/>
        </w:rPr>
      </w:pPr>
      <w:r>
        <w:rPr>
          <w:rFonts w:ascii="Arial" w:eastAsia="Arial" w:hAnsi="Arial" w:cs="Arial"/>
          <w:b/>
          <w:sz w:val="32"/>
          <w:szCs w:val="32"/>
        </w:rPr>
        <w:t>« Bilan Professionnel d’Evolution »</w:t>
      </w:r>
    </w:p>
    <w:p w14:paraId="0B6A57A3" w14:textId="77777777" w:rsidR="00A05D63" w:rsidRDefault="00B56A8E">
      <w:pPr>
        <w:spacing w:before="114"/>
        <w:ind w:left="170" w:right="646"/>
        <w:jc w:val="center"/>
        <w:rPr>
          <w:rFonts w:ascii="Arial" w:eastAsia="Arial" w:hAnsi="Arial" w:cs="Arial"/>
          <w:i/>
          <w:sz w:val="18"/>
          <w:szCs w:val="18"/>
        </w:rPr>
      </w:pPr>
      <w:r>
        <w:rPr>
          <w:rFonts w:ascii="Arial" w:eastAsia="Arial" w:hAnsi="Arial" w:cs="Arial"/>
          <w:i/>
          <w:sz w:val="18"/>
          <w:szCs w:val="18"/>
        </w:rPr>
        <w:t>Document actualisé le 08/11/21</w:t>
      </w:r>
    </w:p>
    <w:p w14:paraId="09B0C1D7" w14:textId="77777777" w:rsidR="00A05D63" w:rsidRDefault="00A05D63">
      <w:pPr>
        <w:pBdr>
          <w:top w:val="nil"/>
          <w:left w:val="nil"/>
          <w:bottom w:val="nil"/>
          <w:right w:val="nil"/>
          <w:between w:val="nil"/>
        </w:pBdr>
        <w:rPr>
          <w:rFonts w:ascii="Arial" w:eastAsia="Arial" w:hAnsi="Arial" w:cs="Arial"/>
          <w:i/>
          <w:color w:val="000000"/>
          <w:sz w:val="20"/>
          <w:szCs w:val="20"/>
        </w:rPr>
      </w:pPr>
    </w:p>
    <w:p w14:paraId="5D08FC5E" w14:textId="77777777" w:rsidR="00A05D63" w:rsidRDefault="00B56A8E">
      <w:pPr>
        <w:ind w:left="223" w:right="646"/>
        <w:jc w:val="center"/>
        <w:rPr>
          <w:rFonts w:ascii="Arial" w:eastAsia="Arial" w:hAnsi="Arial" w:cs="Arial"/>
          <w:i/>
        </w:rPr>
        <w:sectPr w:rsidR="00A05D63">
          <w:headerReference w:type="default" r:id="rId8"/>
          <w:pgSz w:w="11910" w:h="16840"/>
          <w:pgMar w:top="1660" w:right="580" w:bottom="280" w:left="1060" w:header="781" w:footer="720" w:gutter="0"/>
          <w:pgNumType w:start="1"/>
          <w:cols w:space="720"/>
        </w:sectPr>
      </w:pPr>
      <w:r>
        <w:rPr>
          <w:rFonts w:ascii="Arial" w:eastAsia="Arial" w:hAnsi="Arial" w:cs="Arial"/>
          <w:i/>
        </w:rPr>
        <w:t>« Choisis un travail que tu aimes et tu n’auras pas à travailler un seul jour de ta vie » (Confucius)</w:t>
      </w:r>
    </w:p>
    <w:p w14:paraId="3CC682E2" w14:textId="77777777" w:rsidR="00A05D63" w:rsidRDefault="00B56A8E">
      <w:pPr>
        <w:pStyle w:val="Titre1"/>
        <w:ind w:left="0"/>
        <w:rPr>
          <w:color w:val="FFFFFF"/>
          <w:highlight w:val="darkMagenta"/>
        </w:rPr>
      </w:pPr>
      <w:r>
        <w:rPr>
          <w:color w:val="FFFFFF"/>
          <w:highlight w:val="darkMagenta"/>
        </w:rPr>
        <w:lastRenderedPageBreak/>
        <w:t>1-L’Associatiion</w:t>
      </w:r>
    </w:p>
    <w:p w14:paraId="2697DEB0" w14:textId="77777777" w:rsidR="00A05D63" w:rsidRDefault="00B56A8E">
      <w:pPr>
        <w:pBdr>
          <w:top w:val="nil"/>
          <w:left w:val="nil"/>
          <w:bottom w:val="nil"/>
          <w:right w:val="nil"/>
          <w:between w:val="nil"/>
        </w:pBdr>
        <w:spacing w:before="117"/>
        <w:ind w:left="217"/>
        <w:rPr>
          <w:color w:val="000000"/>
        </w:rPr>
      </w:pPr>
      <w:r>
        <w:rPr>
          <w:color w:val="000000"/>
        </w:rPr>
        <w:t xml:space="preserve">Association Portes avenir FORMATION a été créé en 2021 par Mme PAGAN, actuellement formatrice et </w:t>
      </w:r>
      <w:proofErr w:type="spellStart"/>
      <w:r>
        <w:rPr>
          <w:color w:val="000000"/>
        </w:rPr>
        <w:t>coodinatrice</w:t>
      </w:r>
      <w:proofErr w:type="spellEnd"/>
      <w:r>
        <w:rPr>
          <w:color w:val="000000"/>
        </w:rPr>
        <w:t xml:space="preserve"> de projet</w:t>
      </w:r>
    </w:p>
    <w:p w14:paraId="2B46BD76" w14:textId="77777777" w:rsidR="00A05D63" w:rsidRDefault="00B56A8E">
      <w:pPr>
        <w:pBdr>
          <w:top w:val="nil"/>
          <w:left w:val="nil"/>
          <w:bottom w:val="nil"/>
          <w:right w:val="nil"/>
          <w:between w:val="nil"/>
        </w:pBdr>
        <w:spacing w:before="2"/>
        <w:ind w:left="217"/>
        <w:rPr>
          <w:color w:val="000000"/>
        </w:rPr>
      </w:pPr>
      <w:r>
        <w:rPr>
          <w:color w:val="000000"/>
        </w:rPr>
        <w:t>Association est spécialisée dans le (</w:t>
      </w:r>
      <w:proofErr w:type="spellStart"/>
      <w:r>
        <w:rPr>
          <w:color w:val="000000"/>
        </w:rPr>
        <w:t>re</w:t>
      </w:r>
      <w:proofErr w:type="spellEnd"/>
      <w:r>
        <w:rPr>
          <w:color w:val="000000"/>
        </w:rPr>
        <w:t>)positionnement professionnel, l’accompagnement, la formation professionnel et l’apprentissage.</w:t>
      </w:r>
    </w:p>
    <w:p w14:paraId="53DF2232" w14:textId="77777777" w:rsidR="00A05D63" w:rsidRDefault="00A05D63">
      <w:pPr>
        <w:pBdr>
          <w:top w:val="nil"/>
          <w:left w:val="nil"/>
          <w:bottom w:val="nil"/>
          <w:right w:val="nil"/>
          <w:between w:val="nil"/>
        </w:pBdr>
        <w:rPr>
          <w:color w:val="000000"/>
          <w:sz w:val="20"/>
          <w:szCs w:val="20"/>
        </w:rPr>
      </w:pPr>
    </w:p>
    <w:p w14:paraId="322FB933" w14:textId="77777777" w:rsidR="00A05D63" w:rsidRDefault="00A05D63">
      <w:pPr>
        <w:pBdr>
          <w:top w:val="nil"/>
          <w:left w:val="nil"/>
          <w:bottom w:val="nil"/>
          <w:right w:val="nil"/>
          <w:between w:val="nil"/>
        </w:pBdr>
        <w:spacing w:before="1"/>
        <w:rPr>
          <w:color w:val="000000"/>
          <w:sz w:val="16"/>
          <w:szCs w:val="16"/>
        </w:rPr>
      </w:pPr>
    </w:p>
    <w:p w14:paraId="6BE0959E" w14:textId="77777777" w:rsidR="00A05D63" w:rsidRDefault="00B56A8E">
      <w:pPr>
        <w:pStyle w:val="Titre1"/>
        <w:ind w:left="0"/>
        <w:rPr>
          <w:color w:val="FFFFFF"/>
          <w:highlight w:val="darkMagenta"/>
        </w:rPr>
      </w:pPr>
      <w:r>
        <w:rPr>
          <w:color w:val="FFFFFF"/>
          <w:highlight w:val="darkMagenta"/>
        </w:rPr>
        <w:t>2- Qu’est-ce qu’un Bilan de Compétences ?</w:t>
      </w:r>
    </w:p>
    <w:p w14:paraId="21D8C22A" w14:textId="77777777" w:rsidR="00A05D63" w:rsidRDefault="00B56A8E">
      <w:pPr>
        <w:pBdr>
          <w:top w:val="nil"/>
          <w:left w:val="nil"/>
          <w:bottom w:val="nil"/>
          <w:right w:val="nil"/>
          <w:between w:val="nil"/>
        </w:pBdr>
        <w:spacing w:before="119"/>
        <w:ind w:left="217" w:right="835"/>
        <w:jc w:val="both"/>
        <w:rPr>
          <w:color w:val="000000"/>
        </w:rPr>
      </w:pPr>
      <w:r>
        <w:rPr>
          <w:color w:val="000000"/>
        </w:rPr>
        <w:t>Le bilan de compétences permet d’analyser ses compétences professionnelles et personnelles, ses aptitudes et ses motivations afin de déterminer un projet d’évolution professionnelle et, le cas échéant, une formation.</w:t>
      </w:r>
    </w:p>
    <w:p w14:paraId="139D912A" w14:textId="77777777" w:rsidR="00A05D63" w:rsidRDefault="00A05D63">
      <w:pPr>
        <w:pBdr>
          <w:top w:val="nil"/>
          <w:left w:val="nil"/>
          <w:bottom w:val="nil"/>
          <w:right w:val="nil"/>
          <w:between w:val="nil"/>
        </w:pBdr>
        <w:rPr>
          <w:color w:val="000000"/>
          <w:sz w:val="20"/>
          <w:szCs w:val="20"/>
        </w:rPr>
      </w:pPr>
    </w:p>
    <w:p w14:paraId="1ED6ABD0" w14:textId="77777777" w:rsidR="00A05D63" w:rsidRDefault="00A05D63">
      <w:pPr>
        <w:pBdr>
          <w:top w:val="nil"/>
          <w:left w:val="nil"/>
          <w:bottom w:val="nil"/>
          <w:right w:val="nil"/>
          <w:between w:val="nil"/>
        </w:pBdr>
        <w:spacing w:before="1"/>
        <w:rPr>
          <w:color w:val="000000"/>
          <w:sz w:val="16"/>
          <w:szCs w:val="16"/>
        </w:rPr>
      </w:pPr>
    </w:p>
    <w:p w14:paraId="2C89FCD7" w14:textId="77777777" w:rsidR="00A05D63" w:rsidRDefault="00B56A8E">
      <w:pPr>
        <w:pStyle w:val="Titre1"/>
        <w:ind w:left="0"/>
        <w:rPr>
          <w:color w:val="FFFFFF"/>
          <w:highlight w:val="darkMagenta"/>
        </w:rPr>
      </w:pPr>
      <w:r>
        <w:rPr>
          <w:color w:val="FFFFFF"/>
          <w:highlight w:val="darkMagenta"/>
        </w:rPr>
        <w:t>3-Prérequis</w:t>
      </w:r>
    </w:p>
    <w:p w14:paraId="44B59960" w14:textId="77777777" w:rsidR="00A05D63" w:rsidRDefault="00B56A8E">
      <w:pPr>
        <w:pBdr>
          <w:top w:val="nil"/>
          <w:left w:val="nil"/>
          <w:bottom w:val="nil"/>
          <w:right w:val="nil"/>
          <w:between w:val="nil"/>
        </w:pBdr>
        <w:spacing w:before="120"/>
        <w:ind w:left="217" w:right="837"/>
        <w:jc w:val="both"/>
        <w:rPr>
          <w:color w:val="000000"/>
        </w:rPr>
      </w:pPr>
      <w:r>
        <w:rPr>
          <w:color w:val="000000"/>
        </w:rPr>
        <w:t>Cette formation s’adresse à toute personne souhaitant mener un travail de réflexion sur son parcours professionnel et ses perspectives afin d’élaborer un projet professionnel et, le cas échéant, une formation.</w:t>
      </w:r>
    </w:p>
    <w:p w14:paraId="05C9C67B" w14:textId="77777777" w:rsidR="00A05D63" w:rsidRDefault="00B56A8E">
      <w:pPr>
        <w:pBdr>
          <w:top w:val="nil"/>
          <w:left w:val="nil"/>
          <w:bottom w:val="nil"/>
          <w:right w:val="nil"/>
          <w:between w:val="nil"/>
        </w:pBdr>
        <w:spacing w:line="252" w:lineRule="auto"/>
        <w:ind w:left="217"/>
        <w:jc w:val="both"/>
        <w:rPr>
          <w:color w:val="000000"/>
        </w:rPr>
      </w:pPr>
      <w:r>
        <w:rPr>
          <w:color w:val="000000"/>
        </w:rPr>
        <w:t>Aucun prérequis n’est nécessaire.</w:t>
      </w:r>
    </w:p>
    <w:p w14:paraId="28CFFE8E" w14:textId="77777777" w:rsidR="00A05D63" w:rsidRDefault="00A05D63">
      <w:pPr>
        <w:pBdr>
          <w:top w:val="nil"/>
          <w:left w:val="nil"/>
          <w:bottom w:val="nil"/>
          <w:right w:val="nil"/>
          <w:between w:val="nil"/>
        </w:pBdr>
        <w:rPr>
          <w:color w:val="000000"/>
          <w:sz w:val="20"/>
          <w:szCs w:val="20"/>
        </w:rPr>
      </w:pPr>
    </w:p>
    <w:p w14:paraId="4E6544F5" w14:textId="77777777" w:rsidR="00A05D63" w:rsidRDefault="00A05D63">
      <w:pPr>
        <w:pBdr>
          <w:top w:val="nil"/>
          <w:left w:val="nil"/>
          <w:bottom w:val="nil"/>
          <w:right w:val="nil"/>
          <w:between w:val="nil"/>
        </w:pBdr>
        <w:rPr>
          <w:color w:val="000000"/>
          <w:sz w:val="16"/>
          <w:szCs w:val="16"/>
        </w:rPr>
      </w:pPr>
    </w:p>
    <w:p w14:paraId="1E134DC3" w14:textId="77777777" w:rsidR="00A05D63" w:rsidRDefault="00B56A8E">
      <w:pPr>
        <w:pStyle w:val="Titre1"/>
        <w:ind w:left="0"/>
        <w:rPr>
          <w:color w:val="FFFFFF"/>
          <w:highlight w:val="darkMagenta"/>
        </w:rPr>
      </w:pPr>
      <w:r>
        <w:rPr>
          <w:color w:val="FFFFFF"/>
          <w:highlight w:val="darkMagenta"/>
        </w:rPr>
        <w:t>4-Objectifs</w:t>
      </w:r>
    </w:p>
    <w:p w14:paraId="659AF4C0" w14:textId="77777777" w:rsidR="00A05D63" w:rsidRDefault="00B56A8E">
      <w:pPr>
        <w:pBdr>
          <w:top w:val="nil"/>
          <w:left w:val="nil"/>
          <w:bottom w:val="nil"/>
          <w:right w:val="nil"/>
          <w:between w:val="nil"/>
        </w:pBdr>
        <w:spacing w:before="119"/>
        <w:ind w:left="217"/>
        <w:jc w:val="both"/>
        <w:rPr>
          <w:color w:val="000000"/>
        </w:rPr>
      </w:pPr>
      <w:r>
        <w:rPr>
          <w:color w:val="000000"/>
        </w:rPr>
        <w:t>Il permet de :</w:t>
      </w:r>
    </w:p>
    <w:p w14:paraId="04AC4B76" w14:textId="77777777" w:rsidR="00A05D63" w:rsidRDefault="00B56A8E">
      <w:pPr>
        <w:numPr>
          <w:ilvl w:val="0"/>
          <w:numId w:val="2"/>
        </w:numPr>
        <w:pBdr>
          <w:top w:val="nil"/>
          <w:left w:val="nil"/>
          <w:bottom w:val="nil"/>
          <w:right w:val="nil"/>
          <w:between w:val="nil"/>
        </w:pBdr>
        <w:tabs>
          <w:tab w:val="left" w:pos="1079"/>
        </w:tabs>
        <w:spacing w:before="1" w:line="269" w:lineRule="auto"/>
        <w:ind w:hanging="361"/>
        <w:jc w:val="both"/>
      </w:pPr>
      <w:r>
        <w:rPr>
          <w:color w:val="000000"/>
        </w:rPr>
        <w:t>Faire le point ses vos compétences, aptitudes et motivations</w:t>
      </w:r>
    </w:p>
    <w:p w14:paraId="60D79BF2" w14:textId="77777777" w:rsidR="00A05D63" w:rsidRDefault="00B56A8E">
      <w:pPr>
        <w:numPr>
          <w:ilvl w:val="0"/>
          <w:numId w:val="2"/>
        </w:numPr>
        <w:pBdr>
          <w:top w:val="nil"/>
          <w:left w:val="nil"/>
          <w:bottom w:val="nil"/>
          <w:right w:val="nil"/>
          <w:between w:val="nil"/>
        </w:pBdr>
        <w:tabs>
          <w:tab w:val="left" w:pos="1079"/>
        </w:tabs>
        <w:spacing w:before="3" w:line="237" w:lineRule="auto"/>
        <w:ind w:right="838"/>
        <w:jc w:val="both"/>
      </w:pPr>
      <w:r>
        <w:rPr>
          <w:color w:val="000000"/>
        </w:rPr>
        <w:t>Identifier ses atouts et limites et valider des axes de progression professionnelle et personnelle</w:t>
      </w:r>
    </w:p>
    <w:p w14:paraId="4A8687F4" w14:textId="77777777" w:rsidR="00A05D63" w:rsidRDefault="00B56A8E">
      <w:pPr>
        <w:numPr>
          <w:ilvl w:val="0"/>
          <w:numId w:val="2"/>
        </w:numPr>
        <w:pBdr>
          <w:top w:val="nil"/>
          <w:left w:val="nil"/>
          <w:bottom w:val="nil"/>
          <w:right w:val="nil"/>
          <w:between w:val="nil"/>
        </w:pBdr>
        <w:tabs>
          <w:tab w:val="left" w:pos="1079"/>
        </w:tabs>
        <w:spacing w:before="1" w:line="268" w:lineRule="auto"/>
        <w:ind w:hanging="361"/>
        <w:jc w:val="both"/>
      </w:pPr>
      <w:r>
        <w:rPr>
          <w:color w:val="000000"/>
        </w:rPr>
        <w:t>Définir un projet professionnel personnalisé et étudier la possibilité d’une réorientation</w:t>
      </w:r>
    </w:p>
    <w:p w14:paraId="261A6AD7" w14:textId="77777777" w:rsidR="00A05D63" w:rsidRDefault="00B56A8E">
      <w:pPr>
        <w:numPr>
          <w:ilvl w:val="0"/>
          <w:numId w:val="2"/>
        </w:numPr>
        <w:pBdr>
          <w:top w:val="nil"/>
          <w:left w:val="nil"/>
          <w:bottom w:val="nil"/>
          <w:right w:val="nil"/>
          <w:between w:val="nil"/>
        </w:pBdr>
        <w:tabs>
          <w:tab w:val="left" w:pos="1079"/>
        </w:tabs>
        <w:ind w:right="833"/>
        <w:jc w:val="both"/>
      </w:pPr>
      <w:r>
        <w:rPr>
          <w:color w:val="000000"/>
        </w:rPr>
        <w:t>Utiliser ses atouts pour négocier un emploi, une formation ou une évolution de carrière, en étant réaliste en fonction de sa situation personnelle et des possibilités de son entreprise, le cas échéant</w:t>
      </w:r>
    </w:p>
    <w:p w14:paraId="5E8193B8" w14:textId="77777777" w:rsidR="00A05D63" w:rsidRDefault="00A05D63">
      <w:pPr>
        <w:pBdr>
          <w:top w:val="nil"/>
          <w:left w:val="nil"/>
          <w:bottom w:val="nil"/>
          <w:right w:val="nil"/>
          <w:between w:val="nil"/>
        </w:pBdr>
        <w:rPr>
          <w:color w:val="000000"/>
          <w:sz w:val="20"/>
          <w:szCs w:val="20"/>
        </w:rPr>
      </w:pPr>
    </w:p>
    <w:p w14:paraId="2C0CDCFA" w14:textId="77777777" w:rsidR="00A05D63" w:rsidRDefault="00A05D63">
      <w:pPr>
        <w:pBdr>
          <w:top w:val="nil"/>
          <w:left w:val="nil"/>
          <w:bottom w:val="nil"/>
          <w:right w:val="nil"/>
          <w:between w:val="nil"/>
        </w:pBdr>
        <w:spacing w:before="8"/>
        <w:rPr>
          <w:color w:val="000000"/>
          <w:sz w:val="15"/>
          <w:szCs w:val="15"/>
        </w:rPr>
      </w:pPr>
    </w:p>
    <w:p w14:paraId="04862237" w14:textId="77777777" w:rsidR="00A05D63" w:rsidRDefault="00B56A8E">
      <w:pPr>
        <w:pStyle w:val="Titre1"/>
        <w:ind w:left="0"/>
        <w:rPr>
          <w:color w:val="FFFFFF"/>
          <w:highlight w:val="darkMagenta"/>
        </w:rPr>
      </w:pPr>
      <w:r>
        <w:rPr>
          <w:color w:val="FFFFFF"/>
          <w:highlight w:val="darkMagenta"/>
        </w:rPr>
        <w:t>5-Méthodes utilisées</w:t>
      </w:r>
    </w:p>
    <w:p w14:paraId="28DB3EB8" w14:textId="77777777" w:rsidR="00A05D63" w:rsidRDefault="00B56A8E">
      <w:pPr>
        <w:pBdr>
          <w:top w:val="nil"/>
          <w:left w:val="nil"/>
          <w:bottom w:val="nil"/>
          <w:right w:val="nil"/>
          <w:between w:val="nil"/>
        </w:pBdr>
        <w:spacing w:before="120"/>
        <w:ind w:left="217" w:right="762"/>
        <w:rPr>
          <w:color w:val="000000"/>
        </w:rPr>
      </w:pPr>
      <w:r>
        <w:rPr>
          <w:color w:val="000000"/>
        </w:rPr>
        <w:t>En face à face et/ou à distance, des méthodes d’accompagnement diversifiées sont proposées aux bénéficiaires.</w:t>
      </w:r>
    </w:p>
    <w:p w14:paraId="7E01EF28" w14:textId="77777777" w:rsidR="00A05D63" w:rsidRDefault="00A05D63">
      <w:pPr>
        <w:pBdr>
          <w:top w:val="nil"/>
          <w:left w:val="nil"/>
          <w:bottom w:val="nil"/>
          <w:right w:val="nil"/>
          <w:between w:val="nil"/>
        </w:pBdr>
        <w:rPr>
          <w:color w:val="000000"/>
        </w:rPr>
      </w:pPr>
    </w:p>
    <w:p w14:paraId="2B40DB53" w14:textId="77777777" w:rsidR="00A05D63" w:rsidRDefault="00B56A8E">
      <w:pPr>
        <w:pBdr>
          <w:top w:val="nil"/>
          <w:left w:val="nil"/>
          <w:bottom w:val="nil"/>
          <w:right w:val="nil"/>
          <w:between w:val="nil"/>
        </w:pBdr>
        <w:ind w:left="217" w:right="1512"/>
        <w:rPr>
          <w:color w:val="000000"/>
        </w:rPr>
      </w:pPr>
      <w:r>
        <w:rPr>
          <w:color w:val="000000"/>
        </w:rPr>
        <w:t>Elles s’appuient sur des outils digitalisés d’aide au choix d’orientation professionnelle. Le bénéficiaire travaillera sur ses compétences, talents, motivations, valeurs et intérêts.</w:t>
      </w:r>
    </w:p>
    <w:p w14:paraId="722ADA7D" w14:textId="77777777" w:rsidR="00A05D63" w:rsidRDefault="00B56A8E">
      <w:pPr>
        <w:pBdr>
          <w:top w:val="nil"/>
          <w:left w:val="nil"/>
          <w:bottom w:val="nil"/>
          <w:right w:val="nil"/>
          <w:between w:val="nil"/>
        </w:pBdr>
        <w:ind w:left="217" w:right="762"/>
        <w:rPr>
          <w:color w:val="000000"/>
        </w:rPr>
      </w:pPr>
      <w:r>
        <w:rPr>
          <w:color w:val="000000"/>
        </w:rPr>
        <w:t>Il construira et validera son projet professionnel avec le consultant, via des recherches personnalisées et des enquêtes terrain.</w:t>
      </w:r>
    </w:p>
    <w:p w14:paraId="710CD75B" w14:textId="77777777" w:rsidR="00A05D63" w:rsidRDefault="00A05D63">
      <w:pPr>
        <w:pBdr>
          <w:top w:val="nil"/>
          <w:left w:val="nil"/>
          <w:bottom w:val="nil"/>
          <w:right w:val="nil"/>
          <w:between w:val="nil"/>
        </w:pBdr>
        <w:rPr>
          <w:color w:val="000000"/>
        </w:rPr>
      </w:pPr>
    </w:p>
    <w:p w14:paraId="14AEB845" w14:textId="77777777" w:rsidR="00A05D63" w:rsidRDefault="00B56A8E">
      <w:pPr>
        <w:pBdr>
          <w:top w:val="nil"/>
          <w:left w:val="nil"/>
          <w:bottom w:val="nil"/>
          <w:right w:val="nil"/>
          <w:between w:val="nil"/>
        </w:pBdr>
        <w:spacing w:line="252" w:lineRule="auto"/>
        <w:ind w:left="217"/>
        <w:rPr>
          <w:color w:val="000000"/>
        </w:rPr>
      </w:pPr>
      <w:r>
        <w:rPr>
          <w:color w:val="000000"/>
        </w:rPr>
        <w:t>Un plan d’action personnalisé est réalisé en fin de bilan.</w:t>
      </w:r>
    </w:p>
    <w:p w14:paraId="0DDFEC70" w14:textId="77777777" w:rsidR="00A05D63" w:rsidRDefault="00B56A8E">
      <w:pPr>
        <w:pBdr>
          <w:top w:val="nil"/>
          <w:left w:val="nil"/>
          <w:bottom w:val="nil"/>
          <w:right w:val="nil"/>
          <w:between w:val="nil"/>
        </w:pBdr>
        <w:ind w:left="217" w:right="762"/>
        <w:rPr>
          <w:color w:val="000000"/>
        </w:rPr>
      </w:pPr>
      <w:r>
        <w:rPr>
          <w:color w:val="000000"/>
        </w:rPr>
        <w:t>Des conseils relatifs aux techniques de recherche d’emploi, à l’élaboration du CV, de la lettre de motivation et du pitch sont proposés.</w:t>
      </w:r>
    </w:p>
    <w:p w14:paraId="627E2F18" w14:textId="77777777" w:rsidR="00A05D63" w:rsidRDefault="00A05D63">
      <w:pPr>
        <w:pBdr>
          <w:top w:val="nil"/>
          <w:left w:val="nil"/>
          <w:bottom w:val="nil"/>
          <w:right w:val="nil"/>
          <w:between w:val="nil"/>
        </w:pBdr>
        <w:spacing w:before="1"/>
        <w:rPr>
          <w:color w:val="000000"/>
        </w:rPr>
      </w:pPr>
    </w:p>
    <w:p w14:paraId="1DE1A495" w14:textId="77777777" w:rsidR="00A05D63" w:rsidRDefault="00B56A8E">
      <w:pPr>
        <w:pBdr>
          <w:top w:val="nil"/>
          <w:left w:val="nil"/>
          <w:bottom w:val="nil"/>
          <w:right w:val="nil"/>
          <w:between w:val="nil"/>
        </w:pBdr>
        <w:spacing w:line="252" w:lineRule="auto"/>
        <w:ind w:left="217"/>
        <w:rPr>
          <w:color w:val="000000"/>
        </w:rPr>
      </w:pPr>
      <w:r>
        <w:rPr>
          <w:color w:val="000000"/>
        </w:rPr>
        <w:t>En fin de bilan, une synthèse rédigée par le consultant est remise au bénéficiaire.</w:t>
      </w:r>
    </w:p>
    <w:p w14:paraId="74739B14" w14:textId="77777777" w:rsidR="00A05D63" w:rsidRDefault="00B56A8E">
      <w:pPr>
        <w:pBdr>
          <w:top w:val="nil"/>
          <w:left w:val="nil"/>
          <w:bottom w:val="nil"/>
          <w:right w:val="nil"/>
          <w:between w:val="nil"/>
        </w:pBdr>
        <w:ind w:left="217" w:right="762"/>
        <w:rPr>
          <w:color w:val="000000"/>
        </w:rPr>
      </w:pPr>
      <w:r>
        <w:rPr>
          <w:color w:val="000000"/>
        </w:rPr>
        <w:t>Les résultats du bilan sont la seule propriété du bénéficiaire. Ils ne peuvent être communiquées à un tiers qu’avec son accord.</w:t>
      </w:r>
    </w:p>
    <w:p w14:paraId="12113BE4" w14:textId="77777777" w:rsidR="00A05D63" w:rsidRDefault="00A05D63">
      <w:pPr>
        <w:pBdr>
          <w:top w:val="nil"/>
          <w:left w:val="nil"/>
          <w:bottom w:val="nil"/>
          <w:right w:val="nil"/>
          <w:between w:val="nil"/>
        </w:pBdr>
        <w:spacing w:before="11"/>
        <w:rPr>
          <w:color w:val="000000"/>
          <w:sz w:val="21"/>
          <w:szCs w:val="21"/>
        </w:rPr>
      </w:pPr>
    </w:p>
    <w:p w14:paraId="3A33436A" w14:textId="77777777" w:rsidR="00A05D63" w:rsidRDefault="00B56A8E">
      <w:pPr>
        <w:pBdr>
          <w:top w:val="nil"/>
          <w:left w:val="nil"/>
          <w:bottom w:val="nil"/>
          <w:right w:val="nil"/>
          <w:between w:val="nil"/>
        </w:pBdr>
        <w:ind w:left="217" w:right="762"/>
        <w:rPr>
          <w:color w:val="000000"/>
        </w:rPr>
      </w:pPr>
      <w:r>
        <w:rPr>
          <w:color w:val="000000"/>
        </w:rPr>
        <w:t>Le consultant est à l’écoute du bénéficiaire, respecte le cadre de la confidentialité, son consentement et a une posture de neutralité.</w:t>
      </w:r>
    </w:p>
    <w:p w14:paraId="5BAE0C14" w14:textId="77777777" w:rsidR="00A05D63" w:rsidRDefault="00B56A8E">
      <w:pPr>
        <w:pBdr>
          <w:top w:val="nil"/>
          <w:left w:val="nil"/>
          <w:bottom w:val="nil"/>
          <w:right w:val="nil"/>
          <w:between w:val="nil"/>
        </w:pBdr>
        <w:spacing w:before="1"/>
        <w:ind w:left="217"/>
        <w:rPr>
          <w:color w:val="000000"/>
        </w:rPr>
        <w:sectPr w:rsidR="00A05D63">
          <w:headerReference w:type="default" r:id="rId9"/>
          <w:footerReference w:type="default" r:id="rId10"/>
          <w:pgSz w:w="11910" w:h="16840"/>
          <w:pgMar w:top="1660" w:right="580" w:bottom="860" w:left="1060" w:header="781" w:footer="666" w:gutter="0"/>
          <w:cols w:space="720"/>
        </w:sectPr>
      </w:pPr>
      <w:r>
        <w:rPr>
          <w:color w:val="000000"/>
        </w:rPr>
        <w:t>Il lui apporte des conseils personnalisé</w:t>
      </w:r>
    </w:p>
    <w:p w14:paraId="3F123B8D" w14:textId="77777777" w:rsidR="00A05D63" w:rsidRDefault="00A05D63">
      <w:pPr>
        <w:pBdr>
          <w:top w:val="nil"/>
          <w:left w:val="nil"/>
          <w:bottom w:val="nil"/>
          <w:right w:val="nil"/>
          <w:between w:val="nil"/>
        </w:pBdr>
        <w:rPr>
          <w:color w:val="000000"/>
          <w:sz w:val="20"/>
          <w:szCs w:val="20"/>
        </w:rPr>
      </w:pPr>
    </w:p>
    <w:p w14:paraId="3983535C" w14:textId="77777777" w:rsidR="00A05D63" w:rsidRDefault="00B56A8E">
      <w:pPr>
        <w:pStyle w:val="Titre1"/>
        <w:ind w:left="0"/>
        <w:rPr>
          <w:color w:val="FFFFFF"/>
          <w:highlight w:val="darkMagenta"/>
        </w:rPr>
      </w:pPr>
      <w:r>
        <w:rPr>
          <w:color w:val="FFFFFF"/>
          <w:highlight w:val="darkMagenta"/>
        </w:rPr>
        <w:t>6- Moyens techniques et outils</w:t>
      </w:r>
    </w:p>
    <w:p w14:paraId="7E21C0AB" w14:textId="77777777" w:rsidR="00A05D63" w:rsidRDefault="00B56A8E">
      <w:pPr>
        <w:numPr>
          <w:ilvl w:val="0"/>
          <w:numId w:val="19"/>
        </w:numPr>
        <w:pBdr>
          <w:top w:val="nil"/>
          <w:left w:val="nil"/>
          <w:bottom w:val="nil"/>
          <w:right w:val="nil"/>
          <w:between w:val="nil"/>
        </w:pBdr>
        <w:tabs>
          <w:tab w:val="left" w:pos="937"/>
          <w:tab w:val="left" w:pos="938"/>
        </w:tabs>
        <w:spacing w:before="122" w:line="268" w:lineRule="auto"/>
        <w:ind w:hanging="361"/>
      </w:pPr>
      <w:r>
        <w:rPr>
          <w:color w:val="000000"/>
        </w:rPr>
        <w:t xml:space="preserve">Pour le </w:t>
      </w:r>
      <w:proofErr w:type="spellStart"/>
      <w:r>
        <w:rPr>
          <w:color w:val="000000"/>
        </w:rPr>
        <w:t>distanciel</w:t>
      </w:r>
      <w:proofErr w:type="spellEnd"/>
      <w:r>
        <w:rPr>
          <w:color w:val="000000"/>
        </w:rPr>
        <w:t xml:space="preserve"> : </w:t>
      </w:r>
      <w:proofErr w:type="spellStart"/>
      <w:r>
        <w:rPr>
          <w:color w:val="000000"/>
        </w:rPr>
        <w:t>google</w:t>
      </w:r>
      <w:proofErr w:type="spellEnd"/>
      <w:r>
        <w:rPr>
          <w:color w:val="000000"/>
        </w:rPr>
        <w:t xml:space="preserve"> </w:t>
      </w:r>
      <w:proofErr w:type="spellStart"/>
      <w:r>
        <w:rPr>
          <w:color w:val="000000"/>
        </w:rPr>
        <w:t>meet</w:t>
      </w:r>
      <w:proofErr w:type="spellEnd"/>
      <w:r>
        <w:rPr>
          <w:color w:val="000000"/>
        </w:rPr>
        <w:t>.</w:t>
      </w:r>
    </w:p>
    <w:p w14:paraId="6FE94E90" w14:textId="77777777" w:rsidR="00A05D63" w:rsidRDefault="00B56A8E">
      <w:pPr>
        <w:numPr>
          <w:ilvl w:val="0"/>
          <w:numId w:val="19"/>
        </w:numPr>
        <w:pBdr>
          <w:top w:val="nil"/>
          <w:left w:val="nil"/>
          <w:bottom w:val="nil"/>
          <w:right w:val="nil"/>
          <w:between w:val="nil"/>
        </w:pBdr>
        <w:tabs>
          <w:tab w:val="left" w:pos="937"/>
          <w:tab w:val="left" w:pos="938"/>
        </w:tabs>
        <w:spacing w:before="1" w:line="237" w:lineRule="auto"/>
        <w:ind w:right="833"/>
      </w:pPr>
      <w:r>
        <w:rPr>
          <w:color w:val="000000"/>
        </w:rPr>
        <w:t>Questionnaire d’évaluation par ses (ex)collègues et son entourage (uniquement pour le bilan d’une durée de 24 heures).</w:t>
      </w:r>
    </w:p>
    <w:p w14:paraId="6477E09F" w14:textId="77777777" w:rsidR="00A05D63" w:rsidRDefault="00B56A8E">
      <w:pPr>
        <w:numPr>
          <w:ilvl w:val="0"/>
          <w:numId w:val="19"/>
        </w:numPr>
        <w:pBdr>
          <w:top w:val="nil"/>
          <w:left w:val="nil"/>
          <w:bottom w:val="nil"/>
          <w:right w:val="nil"/>
          <w:between w:val="nil"/>
        </w:pBdr>
        <w:tabs>
          <w:tab w:val="left" w:pos="937"/>
          <w:tab w:val="left" w:pos="938"/>
        </w:tabs>
        <w:spacing w:before="2" w:line="269" w:lineRule="auto"/>
        <w:ind w:hanging="361"/>
      </w:pPr>
      <w:r>
        <w:rPr>
          <w:color w:val="000000"/>
        </w:rPr>
        <w:t>Questionnaires d’auto-évaluation : Motivations, valeurs, « A l’aise, pas à l’aise ».</w:t>
      </w:r>
    </w:p>
    <w:p w14:paraId="65F12CC5" w14:textId="77777777" w:rsidR="00A05D63" w:rsidRDefault="00B56A8E">
      <w:pPr>
        <w:numPr>
          <w:ilvl w:val="0"/>
          <w:numId w:val="19"/>
        </w:numPr>
        <w:pBdr>
          <w:top w:val="nil"/>
          <w:left w:val="nil"/>
          <w:bottom w:val="nil"/>
          <w:right w:val="nil"/>
          <w:between w:val="nil"/>
        </w:pBdr>
        <w:tabs>
          <w:tab w:val="left" w:pos="937"/>
          <w:tab w:val="left" w:pos="938"/>
        </w:tabs>
        <w:ind w:hanging="361"/>
      </w:pPr>
      <w:r>
        <w:rPr>
          <w:color w:val="000000"/>
        </w:rPr>
        <w:t>Ordinateur, internet sont en accès dans nos bureaux, sur demande.</w:t>
      </w:r>
    </w:p>
    <w:p w14:paraId="704F68D1" w14:textId="77777777" w:rsidR="00A05D63" w:rsidRDefault="00A05D63">
      <w:pPr>
        <w:pBdr>
          <w:top w:val="nil"/>
          <w:left w:val="nil"/>
          <w:bottom w:val="nil"/>
          <w:right w:val="nil"/>
          <w:between w:val="nil"/>
        </w:pBdr>
        <w:rPr>
          <w:color w:val="000000"/>
          <w:sz w:val="20"/>
          <w:szCs w:val="20"/>
        </w:rPr>
      </w:pPr>
    </w:p>
    <w:p w14:paraId="3174FF4E" w14:textId="77777777" w:rsidR="00A05D63" w:rsidRDefault="00A05D63">
      <w:pPr>
        <w:pBdr>
          <w:top w:val="nil"/>
          <w:left w:val="nil"/>
          <w:bottom w:val="nil"/>
          <w:right w:val="nil"/>
          <w:between w:val="nil"/>
        </w:pBdr>
        <w:spacing w:before="9"/>
        <w:rPr>
          <w:color w:val="000000"/>
          <w:sz w:val="15"/>
          <w:szCs w:val="15"/>
        </w:rPr>
      </w:pPr>
    </w:p>
    <w:p w14:paraId="70732408" w14:textId="77777777" w:rsidR="00A05D63" w:rsidRDefault="00B56A8E">
      <w:pPr>
        <w:pStyle w:val="Titre1"/>
        <w:ind w:left="0"/>
        <w:rPr>
          <w:color w:val="FFFFFF"/>
          <w:highlight w:val="cyan"/>
        </w:rPr>
      </w:pPr>
      <w:r>
        <w:rPr>
          <w:color w:val="FFFFFF"/>
          <w:highlight w:val="darkMagenta"/>
        </w:rPr>
        <w:t>7-Modalités pédagogiques et les délais d’accès</w:t>
      </w:r>
    </w:p>
    <w:p w14:paraId="0C3A38CD" w14:textId="77777777" w:rsidR="00A05D63" w:rsidRDefault="00B56A8E">
      <w:pPr>
        <w:numPr>
          <w:ilvl w:val="0"/>
          <w:numId w:val="19"/>
        </w:numPr>
        <w:pBdr>
          <w:top w:val="nil"/>
          <w:left w:val="nil"/>
          <w:bottom w:val="nil"/>
          <w:right w:val="nil"/>
          <w:between w:val="nil"/>
        </w:pBdr>
        <w:tabs>
          <w:tab w:val="left" w:pos="937"/>
          <w:tab w:val="left" w:pos="938"/>
        </w:tabs>
        <w:spacing w:before="122" w:line="268" w:lineRule="auto"/>
        <w:ind w:hanging="361"/>
      </w:pPr>
      <w:r>
        <w:rPr>
          <w:color w:val="000000"/>
        </w:rPr>
        <w:t xml:space="preserve">Présentiel, mixte ou en </w:t>
      </w:r>
      <w:proofErr w:type="spellStart"/>
      <w:r>
        <w:rPr>
          <w:color w:val="000000"/>
        </w:rPr>
        <w:t>distanciel</w:t>
      </w:r>
      <w:proofErr w:type="spellEnd"/>
    </w:p>
    <w:p w14:paraId="30A1C78C" w14:textId="77777777" w:rsidR="00A05D63" w:rsidRDefault="00B56A8E">
      <w:pPr>
        <w:numPr>
          <w:ilvl w:val="0"/>
          <w:numId w:val="19"/>
        </w:numPr>
        <w:pBdr>
          <w:top w:val="nil"/>
          <w:left w:val="nil"/>
          <w:bottom w:val="nil"/>
          <w:right w:val="nil"/>
          <w:between w:val="nil"/>
        </w:pBdr>
        <w:tabs>
          <w:tab w:val="left" w:pos="937"/>
          <w:tab w:val="left" w:pos="938"/>
        </w:tabs>
        <w:spacing w:line="268" w:lineRule="auto"/>
        <w:ind w:hanging="361"/>
      </w:pPr>
      <w:r>
        <w:rPr>
          <w:color w:val="000000"/>
        </w:rPr>
        <w:t>Entre 7 et 15 jours selon l’accord de prise en charge.</w:t>
      </w:r>
    </w:p>
    <w:p w14:paraId="49710CBE" w14:textId="77777777" w:rsidR="00A05D63" w:rsidRDefault="00A05D63">
      <w:pPr>
        <w:pBdr>
          <w:top w:val="nil"/>
          <w:left w:val="nil"/>
          <w:bottom w:val="nil"/>
          <w:right w:val="nil"/>
          <w:between w:val="nil"/>
        </w:pBdr>
        <w:rPr>
          <w:color w:val="000000"/>
          <w:sz w:val="20"/>
          <w:szCs w:val="20"/>
        </w:rPr>
      </w:pPr>
    </w:p>
    <w:p w14:paraId="1102A86C" w14:textId="77777777" w:rsidR="00A05D63" w:rsidRDefault="00A05D63">
      <w:pPr>
        <w:pBdr>
          <w:top w:val="nil"/>
          <w:left w:val="nil"/>
          <w:bottom w:val="nil"/>
          <w:right w:val="nil"/>
          <w:between w:val="nil"/>
        </w:pBdr>
        <w:spacing w:before="9"/>
        <w:rPr>
          <w:color w:val="000000"/>
          <w:sz w:val="15"/>
          <w:szCs w:val="15"/>
        </w:rPr>
      </w:pPr>
    </w:p>
    <w:p w14:paraId="2E03F115" w14:textId="77777777" w:rsidR="00A05D63" w:rsidRDefault="00B56A8E">
      <w:pPr>
        <w:pStyle w:val="Titre1"/>
        <w:ind w:left="0"/>
        <w:rPr>
          <w:color w:val="FFFFFF"/>
          <w:highlight w:val="darkMagenta"/>
        </w:rPr>
      </w:pPr>
      <w:r>
        <w:rPr>
          <w:color w:val="FFFFFF"/>
          <w:highlight w:val="darkMagenta"/>
        </w:rPr>
        <w:t>8-Modalités d’évaluation et suivi du bilan</w:t>
      </w:r>
    </w:p>
    <w:p w14:paraId="68446ECB" w14:textId="77777777" w:rsidR="00A05D63" w:rsidRDefault="00B56A8E">
      <w:pPr>
        <w:numPr>
          <w:ilvl w:val="0"/>
          <w:numId w:val="19"/>
        </w:numPr>
        <w:pBdr>
          <w:top w:val="nil"/>
          <w:left w:val="nil"/>
          <w:bottom w:val="nil"/>
          <w:right w:val="nil"/>
          <w:between w:val="nil"/>
        </w:pBdr>
        <w:tabs>
          <w:tab w:val="left" w:pos="937"/>
          <w:tab w:val="left" w:pos="938"/>
        </w:tabs>
        <w:spacing w:before="124" w:line="237" w:lineRule="auto"/>
        <w:ind w:right="834"/>
      </w:pPr>
      <w:r>
        <w:rPr>
          <w:color w:val="000000"/>
        </w:rPr>
        <w:t>Avant la formation : évaluation des besoins sous forme d’un entretien préliminaire individuel.</w:t>
      </w:r>
    </w:p>
    <w:p w14:paraId="245B5C7B" w14:textId="77777777" w:rsidR="00A05D63" w:rsidRDefault="00B56A8E">
      <w:pPr>
        <w:numPr>
          <w:ilvl w:val="0"/>
          <w:numId w:val="19"/>
        </w:numPr>
        <w:pBdr>
          <w:top w:val="nil"/>
          <w:left w:val="nil"/>
          <w:bottom w:val="nil"/>
          <w:right w:val="nil"/>
          <w:between w:val="nil"/>
        </w:pBdr>
        <w:tabs>
          <w:tab w:val="left" w:pos="937"/>
          <w:tab w:val="left" w:pos="938"/>
        </w:tabs>
        <w:spacing w:before="2" w:line="268" w:lineRule="auto"/>
        <w:ind w:hanging="361"/>
      </w:pPr>
      <w:r>
        <w:rPr>
          <w:color w:val="000000"/>
        </w:rPr>
        <w:t>Pendant la formation : feuille d’émargement signée à la fin de chaque module.</w:t>
      </w:r>
    </w:p>
    <w:p w14:paraId="5FF7A263" w14:textId="77777777" w:rsidR="00A05D63" w:rsidRDefault="00B56A8E">
      <w:pPr>
        <w:numPr>
          <w:ilvl w:val="0"/>
          <w:numId w:val="19"/>
        </w:numPr>
        <w:pBdr>
          <w:top w:val="nil"/>
          <w:left w:val="nil"/>
          <w:bottom w:val="nil"/>
          <w:right w:val="nil"/>
          <w:between w:val="nil"/>
        </w:pBdr>
        <w:tabs>
          <w:tab w:val="left" w:pos="937"/>
          <w:tab w:val="left" w:pos="938"/>
        </w:tabs>
        <w:spacing w:line="268" w:lineRule="auto"/>
        <w:ind w:hanging="361"/>
      </w:pPr>
      <w:r>
        <w:rPr>
          <w:color w:val="000000"/>
        </w:rPr>
        <w:t>En fin de formation : questionnaire « suivi et trajectoire ».</w:t>
      </w:r>
    </w:p>
    <w:p w14:paraId="3A1DA9A6" w14:textId="77777777" w:rsidR="00A05D63" w:rsidRDefault="00B56A8E">
      <w:pPr>
        <w:numPr>
          <w:ilvl w:val="0"/>
          <w:numId w:val="19"/>
        </w:numPr>
        <w:pBdr>
          <w:top w:val="nil"/>
          <w:left w:val="nil"/>
          <w:bottom w:val="nil"/>
          <w:right w:val="nil"/>
          <w:between w:val="nil"/>
        </w:pBdr>
        <w:tabs>
          <w:tab w:val="left" w:pos="937"/>
          <w:tab w:val="left" w:pos="938"/>
        </w:tabs>
        <w:spacing w:line="269" w:lineRule="auto"/>
        <w:ind w:hanging="361"/>
      </w:pPr>
      <w:r>
        <w:rPr>
          <w:color w:val="000000"/>
        </w:rPr>
        <w:t>En fin de formation : évaluation de satisfaction « à chaud ».</w:t>
      </w:r>
    </w:p>
    <w:p w14:paraId="1F021E8C" w14:textId="77777777" w:rsidR="00A05D63" w:rsidRDefault="00B56A8E">
      <w:pPr>
        <w:numPr>
          <w:ilvl w:val="0"/>
          <w:numId w:val="19"/>
        </w:numPr>
        <w:pBdr>
          <w:top w:val="nil"/>
          <w:left w:val="nil"/>
          <w:bottom w:val="nil"/>
          <w:right w:val="nil"/>
          <w:between w:val="nil"/>
        </w:pBdr>
        <w:tabs>
          <w:tab w:val="left" w:pos="937"/>
          <w:tab w:val="left" w:pos="938"/>
        </w:tabs>
        <w:ind w:hanging="361"/>
      </w:pPr>
      <w:r>
        <w:rPr>
          <w:color w:val="000000"/>
        </w:rPr>
        <w:t>A la fin de la formation : remise de l’attestation de de fin de formation.</w:t>
      </w:r>
    </w:p>
    <w:p w14:paraId="2F5AA126" w14:textId="77777777" w:rsidR="00A05D63" w:rsidRDefault="00B56A8E">
      <w:pPr>
        <w:numPr>
          <w:ilvl w:val="0"/>
          <w:numId w:val="19"/>
        </w:numPr>
        <w:pBdr>
          <w:top w:val="nil"/>
          <w:left w:val="nil"/>
          <w:bottom w:val="nil"/>
          <w:right w:val="nil"/>
          <w:between w:val="nil"/>
        </w:pBdr>
        <w:tabs>
          <w:tab w:val="left" w:pos="937"/>
          <w:tab w:val="left" w:pos="938"/>
        </w:tabs>
        <w:ind w:hanging="361"/>
      </w:pPr>
      <w:r>
        <w:rPr>
          <w:color w:val="000000"/>
        </w:rPr>
        <w:t>Après la formation : questionnaire de suivi à 6 mois.</w:t>
      </w:r>
    </w:p>
    <w:p w14:paraId="42E502CD" w14:textId="77777777" w:rsidR="00A05D63" w:rsidRDefault="00A05D63">
      <w:pPr>
        <w:pBdr>
          <w:top w:val="nil"/>
          <w:left w:val="nil"/>
          <w:bottom w:val="nil"/>
          <w:right w:val="nil"/>
          <w:between w:val="nil"/>
        </w:pBdr>
        <w:rPr>
          <w:color w:val="000000"/>
          <w:sz w:val="20"/>
          <w:szCs w:val="20"/>
        </w:rPr>
      </w:pPr>
    </w:p>
    <w:p w14:paraId="66A93DB3" w14:textId="77777777" w:rsidR="00A05D63" w:rsidRDefault="00A05D63">
      <w:pPr>
        <w:pBdr>
          <w:top w:val="nil"/>
          <w:left w:val="nil"/>
          <w:bottom w:val="nil"/>
          <w:right w:val="nil"/>
          <w:between w:val="nil"/>
        </w:pBdr>
        <w:rPr>
          <w:color w:val="000000"/>
          <w:sz w:val="15"/>
          <w:szCs w:val="15"/>
        </w:rPr>
      </w:pPr>
    </w:p>
    <w:p w14:paraId="05B0E3F5" w14:textId="77777777" w:rsidR="00A05D63" w:rsidRDefault="00B56A8E">
      <w:pPr>
        <w:pStyle w:val="Titre1"/>
        <w:ind w:left="0"/>
        <w:rPr>
          <w:color w:val="FFFFFF"/>
          <w:highlight w:val="darkMagenta"/>
        </w:rPr>
      </w:pPr>
      <w:r>
        <w:rPr>
          <w:color w:val="FFFFFF"/>
          <w:highlight w:val="darkMagenta"/>
        </w:rPr>
        <w:t>9- Chiffres clés</w:t>
      </w:r>
    </w:p>
    <w:p w14:paraId="6E25DF01" w14:textId="77777777" w:rsidR="00A05D63" w:rsidRDefault="00A05D63">
      <w:pPr>
        <w:rPr>
          <w:rFonts w:ascii="Arial" w:eastAsia="Arial" w:hAnsi="Arial" w:cs="Arial"/>
          <w:b/>
          <w:color w:val="FFFFFF"/>
          <w:sz w:val="24"/>
          <w:szCs w:val="24"/>
          <w:highlight w:val="cyan"/>
        </w:rPr>
      </w:pPr>
    </w:p>
    <w:p w14:paraId="3DE921A0" w14:textId="77777777" w:rsidR="00A05D63" w:rsidRDefault="00B56A8E">
      <w:r>
        <w:t>En cours</w:t>
      </w:r>
    </w:p>
    <w:p w14:paraId="33BBBF22" w14:textId="77777777" w:rsidR="00A05D63" w:rsidRDefault="00A05D63">
      <w:pPr>
        <w:tabs>
          <w:tab w:val="left" w:pos="1653"/>
        </w:tabs>
        <w:rPr>
          <w:color w:val="000000"/>
        </w:rPr>
      </w:pPr>
    </w:p>
    <w:p w14:paraId="44A0442F" w14:textId="77777777" w:rsidR="00A05D63" w:rsidRDefault="00B56A8E">
      <w:pPr>
        <w:pStyle w:val="Titre1"/>
        <w:ind w:left="0"/>
        <w:rPr>
          <w:color w:val="FFFFFF"/>
        </w:rPr>
      </w:pPr>
      <w:r>
        <w:rPr>
          <w:color w:val="FFFFFF"/>
          <w:highlight w:val="darkMagenta"/>
        </w:rPr>
        <w:t>10/ Accessibilité aux personnes handicapées</w:t>
      </w:r>
    </w:p>
    <w:p w14:paraId="536487D4" w14:textId="77777777" w:rsidR="00A05D63" w:rsidRDefault="00B56A8E">
      <w:pPr>
        <w:pBdr>
          <w:top w:val="nil"/>
          <w:left w:val="nil"/>
          <w:bottom w:val="nil"/>
          <w:right w:val="nil"/>
          <w:between w:val="nil"/>
        </w:pBdr>
        <w:spacing w:before="120"/>
        <w:ind w:left="217" w:right="837"/>
        <w:jc w:val="both"/>
        <w:rPr>
          <w:color w:val="000000"/>
        </w:rPr>
      </w:pPr>
      <w:r>
        <w:rPr>
          <w:color w:val="000000"/>
        </w:rPr>
        <w:t>Notre établissement est conforme à la loi du 11 février 2005 pour l’égalité des droits et des chances, la participation et la citoyenneté des personnes handicapées.</w:t>
      </w:r>
    </w:p>
    <w:p w14:paraId="52BBB82A" w14:textId="77777777" w:rsidR="00A05D63" w:rsidRDefault="00B56A8E">
      <w:pPr>
        <w:pBdr>
          <w:top w:val="nil"/>
          <w:left w:val="nil"/>
          <w:bottom w:val="nil"/>
          <w:right w:val="nil"/>
          <w:between w:val="nil"/>
        </w:pBdr>
        <w:ind w:left="217" w:right="835"/>
        <w:jc w:val="both"/>
        <w:rPr>
          <w:color w:val="000000"/>
        </w:rPr>
      </w:pPr>
      <w:r>
        <w:rPr>
          <w:color w:val="000000"/>
        </w:rPr>
        <w:t>Le site de l’association situé 90 rue Gilbert 03300 Cusset accessible aux personnes à mobilité réduite (PMR).</w:t>
      </w:r>
    </w:p>
    <w:p w14:paraId="06950F88" w14:textId="77777777" w:rsidR="00A05D63" w:rsidRDefault="00B56A8E">
      <w:pPr>
        <w:pBdr>
          <w:top w:val="nil"/>
          <w:left w:val="nil"/>
          <w:bottom w:val="nil"/>
          <w:right w:val="nil"/>
          <w:between w:val="nil"/>
        </w:pBdr>
        <w:ind w:left="217" w:right="833"/>
        <w:jc w:val="both"/>
        <w:rPr>
          <w:color w:val="000000"/>
        </w:rPr>
      </w:pPr>
      <w:r>
        <w:rPr>
          <w:color w:val="000000"/>
        </w:rPr>
        <w:t xml:space="preserve">Pour toute autre situation de handicap, contactez notre référent handicap l’association, par mail </w:t>
      </w:r>
      <w:hyperlink r:id="rId11">
        <w:r>
          <w:rPr>
            <w:color w:val="0000FF"/>
            <w:u w:val="single"/>
          </w:rPr>
          <w:t xml:space="preserve">porteavenirformation@gmail.com </w:t>
        </w:r>
      </w:hyperlink>
      <w:r>
        <w:rPr>
          <w:color w:val="000000"/>
        </w:rPr>
        <w:t>afin qu'il puisse mettre en œuvre les mesures nécessaires pour vous accueillir et préparer le matériel, espace et supports adaptés à votre handicap.</w:t>
      </w:r>
    </w:p>
    <w:p w14:paraId="1F8199F1" w14:textId="77777777" w:rsidR="00A05D63" w:rsidRDefault="00A05D63">
      <w:pPr>
        <w:pBdr>
          <w:top w:val="nil"/>
          <w:left w:val="nil"/>
          <w:bottom w:val="nil"/>
          <w:right w:val="nil"/>
          <w:between w:val="nil"/>
        </w:pBdr>
        <w:ind w:left="217" w:right="833"/>
        <w:jc w:val="both"/>
        <w:rPr>
          <w:color w:val="000000"/>
        </w:rPr>
      </w:pPr>
    </w:p>
    <w:p w14:paraId="49FB7B9B" w14:textId="77777777" w:rsidR="00A05D63" w:rsidRDefault="00B56A8E">
      <w:pPr>
        <w:pBdr>
          <w:top w:val="nil"/>
          <w:left w:val="nil"/>
          <w:bottom w:val="nil"/>
          <w:right w:val="nil"/>
          <w:between w:val="nil"/>
        </w:pBdr>
        <w:ind w:left="217" w:right="833"/>
        <w:jc w:val="both"/>
        <w:rPr>
          <w:color w:val="000000"/>
        </w:rPr>
      </w:pPr>
      <w:r>
        <w:rPr>
          <w:color w:val="000000"/>
        </w:rPr>
        <w:t>Notre démarche est de mieux prendre en compte vos besoins, permettre de construire des aménagements, être à votre écoute et vous donner la possibilité de suivre votre accompagnement dans des conditions optimales.</w:t>
      </w:r>
    </w:p>
    <w:p w14:paraId="4FC1C6F8" w14:textId="77777777" w:rsidR="00A05D63" w:rsidRDefault="00A05D63">
      <w:pPr>
        <w:pBdr>
          <w:top w:val="nil"/>
          <w:left w:val="nil"/>
          <w:bottom w:val="nil"/>
          <w:right w:val="nil"/>
          <w:between w:val="nil"/>
        </w:pBdr>
        <w:rPr>
          <w:color w:val="000000"/>
          <w:sz w:val="24"/>
          <w:szCs w:val="24"/>
        </w:rPr>
      </w:pPr>
    </w:p>
    <w:p w14:paraId="57FAF3E1" w14:textId="77777777" w:rsidR="00A05D63" w:rsidRDefault="00A05D63">
      <w:pPr>
        <w:pBdr>
          <w:top w:val="nil"/>
          <w:left w:val="nil"/>
          <w:bottom w:val="nil"/>
          <w:right w:val="nil"/>
          <w:between w:val="nil"/>
        </w:pBdr>
        <w:rPr>
          <w:color w:val="000000"/>
          <w:sz w:val="20"/>
          <w:szCs w:val="20"/>
        </w:rPr>
      </w:pPr>
    </w:p>
    <w:p w14:paraId="516AEC22" w14:textId="77777777" w:rsidR="00A05D63" w:rsidRDefault="00B56A8E">
      <w:pPr>
        <w:pBdr>
          <w:top w:val="nil"/>
          <w:left w:val="nil"/>
          <w:bottom w:val="nil"/>
          <w:right w:val="nil"/>
          <w:between w:val="nil"/>
        </w:pBdr>
        <w:ind w:left="217"/>
        <w:jc w:val="both"/>
        <w:rPr>
          <w:color w:val="000000"/>
        </w:rPr>
      </w:pPr>
      <w:r>
        <w:rPr>
          <w:color w:val="000000"/>
        </w:rPr>
        <w:t>Les sites suivants peuvent aider les personnes handicapées :</w:t>
      </w:r>
    </w:p>
    <w:p w14:paraId="0DF1B5B0" w14:textId="77777777" w:rsidR="00A05D63" w:rsidRDefault="00A05D63">
      <w:pPr>
        <w:pBdr>
          <w:top w:val="nil"/>
          <w:left w:val="nil"/>
          <w:bottom w:val="nil"/>
          <w:right w:val="nil"/>
          <w:between w:val="nil"/>
        </w:pBdr>
        <w:spacing w:before="1"/>
        <w:rPr>
          <w:color w:val="000000"/>
        </w:rPr>
      </w:pPr>
    </w:p>
    <w:p w14:paraId="0CD3D28B" w14:textId="77777777" w:rsidR="00A05D63" w:rsidRDefault="00B56A8E">
      <w:pPr>
        <w:pStyle w:val="Titre2"/>
        <w:spacing w:line="252" w:lineRule="auto"/>
        <w:ind w:firstLine="217"/>
      </w:pPr>
      <w:r>
        <w:t>AGEFIPH</w:t>
      </w:r>
    </w:p>
    <w:p w14:paraId="3540DB6A" w14:textId="77777777" w:rsidR="00A05D63" w:rsidRDefault="00F2184F">
      <w:pPr>
        <w:pBdr>
          <w:top w:val="nil"/>
          <w:left w:val="nil"/>
          <w:bottom w:val="nil"/>
          <w:right w:val="nil"/>
          <w:between w:val="nil"/>
        </w:pBdr>
        <w:spacing w:line="252" w:lineRule="auto"/>
        <w:ind w:left="217"/>
        <w:rPr>
          <w:color w:val="000000"/>
        </w:rPr>
      </w:pPr>
      <w:hyperlink r:id="rId12">
        <w:r w:rsidR="00B56A8E">
          <w:rPr>
            <w:color w:val="0000FF"/>
            <w:u w:val="single"/>
          </w:rPr>
          <w:t>https://www.agefiph.fr/ressources-handicap-formation</w:t>
        </w:r>
      </w:hyperlink>
    </w:p>
    <w:p w14:paraId="142E3ED6" w14:textId="77777777" w:rsidR="00A05D63" w:rsidRDefault="00B56A8E">
      <w:pPr>
        <w:pBdr>
          <w:top w:val="nil"/>
          <w:left w:val="nil"/>
          <w:bottom w:val="nil"/>
          <w:right w:val="nil"/>
          <w:between w:val="nil"/>
        </w:pBdr>
        <w:ind w:left="217" w:right="834"/>
        <w:jc w:val="both"/>
        <w:rPr>
          <w:color w:val="000000"/>
        </w:rPr>
      </w:pPr>
      <w:r>
        <w:rPr>
          <w:color w:val="000000"/>
        </w:rPr>
        <w:t>L’AGEFIPH (Association de Gestion du Fonds pour l'Insertion Professionnelle des personnes Handicapées) coordonne la mise en place de solutions afin de sécuriser l’entrée et le suivi de la personne handicapée dans la formation en prenant en compte ses besoins de compensation.</w:t>
      </w:r>
    </w:p>
    <w:p w14:paraId="4D2D5C9A" w14:textId="77777777" w:rsidR="00A05D63" w:rsidRDefault="00A05D63">
      <w:pPr>
        <w:pBdr>
          <w:top w:val="nil"/>
          <w:left w:val="nil"/>
          <w:bottom w:val="nil"/>
          <w:right w:val="nil"/>
          <w:between w:val="nil"/>
        </w:pBdr>
        <w:rPr>
          <w:color w:val="000000"/>
          <w:sz w:val="24"/>
          <w:szCs w:val="24"/>
        </w:rPr>
      </w:pPr>
    </w:p>
    <w:p w14:paraId="60465703" w14:textId="77777777" w:rsidR="00A05D63" w:rsidRDefault="00A05D63">
      <w:pPr>
        <w:pBdr>
          <w:top w:val="nil"/>
          <w:left w:val="nil"/>
          <w:bottom w:val="nil"/>
          <w:right w:val="nil"/>
          <w:between w:val="nil"/>
        </w:pBdr>
        <w:spacing w:before="11"/>
        <w:rPr>
          <w:color w:val="000000"/>
          <w:sz w:val="19"/>
          <w:szCs w:val="19"/>
        </w:rPr>
      </w:pPr>
    </w:p>
    <w:p w14:paraId="0584EA7B" w14:textId="77777777" w:rsidR="00A05D63" w:rsidRDefault="00B56A8E">
      <w:pPr>
        <w:pStyle w:val="Titre2"/>
        <w:ind w:firstLine="217"/>
      </w:pPr>
      <w:r>
        <w:t>CAP EMPLOI</w:t>
      </w:r>
    </w:p>
    <w:p w14:paraId="572422BC" w14:textId="77777777" w:rsidR="00A05D63" w:rsidRDefault="00F2184F">
      <w:pPr>
        <w:pBdr>
          <w:top w:val="nil"/>
          <w:left w:val="nil"/>
          <w:bottom w:val="nil"/>
          <w:right w:val="nil"/>
          <w:between w:val="nil"/>
        </w:pBdr>
        <w:spacing w:before="2" w:line="252" w:lineRule="auto"/>
        <w:ind w:left="217"/>
        <w:rPr>
          <w:color w:val="000000"/>
        </w:rPr>
      </w:pPr>
      <w:hyperlink r:id="rId13">
        <w:r w:rsidR="00B56A8E">
          <w:rPr>
            <w:color w:val="0000FF"/>
            <w:u w:val="single"/>
          </w:rPr>
          <w:t>https://www.capemploi-69.com/</w:t>
        </w:r>
      </w:hyperlink>
    </w:p>
    <w:p w14:paraId="20556D07" w14:textId="77777777" w:rsidR="00A05D63" w:rsidRDefault="00B56A8E">
      <w:pPr>
        <w:pBdr>
          <w:top w:val="nil"/>
          <w:left w:val="nil"/>
          <w:bottom w:val="nil"/>
          <w:right w:val="nil"/>
          <w:between w:val="nil"/>
        </w:pBdr>
        <w:ind w:left="217" w:right="835"/>
        <w:jc w:val="both"/>
        <w:rPr>
          <w:color w:val="000000"/>
        </w:rPr>
      </w:pPr>
      <w:r>
        <w:rPr>
          <w:color w:val="000000"/>
        </w:rPr>
        <w:t>Les Cap emploi ont été créés en 2000. Ils développent une expertise dans l’accompagnement et la construction de parcours pour des publics qui nécessitent un accompagnement spécialisé et renforcé compte tenu de leur handicap</w:t>
      </w:r>
    </w:p>
    <w:p w14:paraId="08445A25" w14:textId="77777777" w:rsidR="00A05D63" w:rsidRDefault="00A05D63">
      <w:pPr>
        <w:pBdr>
          <w:top w:val="nil"/>
          <w:left w:val="nil"/>
          <w:bottom w:val="nil"/>
          <w:right w:val="nil"/>
          <w:between w:val="nil"/>
        </w:pBdr>
        <w:rPr>
          <w:color w:val="000000"/>
          <w:sz w:val="24"/>
          <w:szCs w:val="24"/>
        </w:rPr>
      </w:pPr>
    </w:p>
    <w:p w14:paraId="4143048C" w14:textId="77777777" w:rsidR="00A05D63" w:rsidRDefault="00A05D63">
      <w:pPr>
        <w:pBdr>
          <w:top w:val="nil"/>
          <w:left w:val="nil"/>
          <w:bottom w:val="nil"/>
          <w:right w:val="nil"/>
          <w:between w:val="nil"/>
        </w:pBdr>
        <w:spacing w:before="10"/>
        <w:rPr>
          <w:color w:val="000000"/>
          <w:sz w:val="19"/>
          <w:szCs w:val="19"/>
        </w:rPr>
      </w:pPr>
    </w:p>
    <w:p w14:paraId="43125729" w14:textId="77777777" w:rsidR="00A05D63" w:rsidRDefault="00B56A8E">
      <w:pPr>
        <w:pStyle w:val="Titre2"/>
        <w:spacing w:before="1"/>
        <w:ind w:firstLine="217"/>
      </w:pPr>
      <w:r>
        <w:t>MDPH</w:t>
      </w:r>
    </w:p>
    <w:p w14:paraId="31A693BE" w14:textId="77777777" w:rsidR="00A05D63" w:rsidRDefault="00F2184F">
      <w:pPr>
        <w:pBdr>
          <w:top w:val="nil"/>
          <w:left w:val="nil"/>
          <w:bottom w:val="nil"/>
          <w:right w:val="nil"/>
          <w:between w:val="nil"/>
        </w:pBdr>
        <w:spacing w:before="1" w:line="252" w:lineRule="auto"/>
        <w:ind w:left="217"/>
        <w:rPr>
          <w:color w:val="000000"/>
        </w:rPr>
      </w:pPr>
      <w:hyperlink r:id="rId14">
        <w:r w:rsidR="00B56A8E">
          <w:rPr>
            <w:color w:val="0000FF"/>
            <w:u w:val="single"/>
          </w:rPr>
          <w:t>https://handicap.gouv.fr/ouvrir-mes-droits-rendez-vous-avec-votre-mdph</w:t>
        </w:r>
      </w:hyperlink>
    </w:p>
    <w:p w14:paraId="5E7E9D50" w14:textId="77777777" w:rsidR="00A05D63" w:rsidRDefault="00B56A8E">
      <w:pPr>
        <w:pBdr>
          <w:top w:val="nil"/>
          <w:left w:val="nil"/>
          <w:bottom w:val="nil"/>
          <w:right w:val="nil"/>
          <w:between w:val="nil"/>
        </w:pBdr>
        <w:ind w:left="217" w:right="829"/>
        <w:jc w:val="both"/>
        <w:rPr>
          <w:color w:val="000000"/>
        </w:rPr>
      </w:pPr>
      <w:r>
        <w:rPr>
          <w:color w:val="000000"/>
        </w:rPr>
        <w:t>Sous la responsabilité principale des conseils départementaux, et en coordination avec l’État et les associations notamment gestionnaires, les MDPH proposent aux usagers un lieu d’accueil unique, auprès duquel toute personne en situation de handicap doit pouvoir trouver l’accueil, l’information et les conseils nécessaires pour formaliser ses demandes, être assurée d’une évaluation pluridisciplinaire personnalisée tenant compte de ses besoins et aspirations, et bénéficier à ce titre d’une prestation, d’une orientation scolaire, médico-sociale ou professionnelle et d’un accompagnement individualisé.</w:t>
      </w:r>
    </w:p>
    <w:p w14:paraId="3A65F63B" w14:textId="77777777" w:rsidR="00A05D63" w:rsidRDefault="00A05D63">
      <w:pPr>
        <w:pBdr>
          <w:top w:val="nil"/>
          <w:left w:val="nil"/>
          <w:bottom w:val="nil"/>
          <w:right w:val="nil"/>
          <w:between w:val="nil"/>
        </w:pBdr>
        <w:rPr>
          <w:color w:val="000000"/>
          <w:sz w:val="24"/>
          <w:szCs w:val="24"/>
        </w:rPr>
      </w:pPr>
    </w:p>
    <w:p w14:paraId="74A40C0C" w14:textId="77777777" w:rsidR="00A05D63" w:rsidRDefault="00A05D63">
      <w:pPr>
        <w:pBdr>
          <w:top w:val="nil"/>
          <w:left w:val="nil"/>
          <w:bottom w:val="nil"/>
          <w:right w:val="nil"/>
          <w:between w:val="nil"/>
        </w:pBdr>
        <w:spacing w:before="1"/>
        <w:rPr>
          <w:color w:val="000000"/>
          <w:sz w:val="20"/>
          <w:szCs w:val="20"/>
        </w:rPr>
      </w:pPr>
    </w:p>
    <w:p w14:paraId="546F27A9" w14:textId="77777777" w:rsidR="00A05D63" w:rsidRDefault="00B56A8E">
      <w:pPr>
        <w:pStyle w:val="Titre2"/>
        <w:spacing w:line="252" w:lineRule="auto"/>
        <w:ind w:firstLine="217"/>
      </w:pPr>
      <w:r>
        <w:t>MON PARCOURS HANDICAP</w:t>
      </w:r>
    </w:p>
    <w:p w14:paraId="47516F9C" w14:textId="77777777" w:rsidR="00A05D63" w:rsidRDefault="00F2184F">
      <w:pPr>
        <w:pBdr>
          <w:top w:val="nil"/>
          <w:left w:val="nil"/>
          <w:bottom w:val="nil"/>
          <w:right w:val="nil"/>
          <w:between w:val="nil"/>
        </w:pBdr>
        <w:spacing w:line="252" w:lineRule="auto"/>
        <w:ind w:left="217"/>
        <w:rPr>
          <w:color w:val="000000"/>
        </w:rPr>
      </w:pPr>
      <w:hyperlink r:id="rId15">
        <w:r w:rsidR="00B56A8E">
          <w:rPr>
            <w:color w:val="0000FF"/>
            <w:u w:val="single"/>
          </w:rPr>
          <w:t>https://www.monparcourshandicap.gouv.fr/</w:t>
        </w:r>
      </w:hyperlink>
    </w:p>
    <w:p w14:paraId="1A339F1F" w14:textId="77777777" w:rsidR="00A05D63" w:rsidRDefault="00B56A8E">
      <w:pPr>
        <w:pBdr>
          <w:top w:val="nil"/>
          <w:left w:val="nil"/>
          <w:bottom w:val="nil"/>
          <w:right w:val="nil"/>
          <w:between w:val="nil"/>
        </w:pBdr>
        <w:spacing w:before="1"/>
        <w:ind w:left="217" w:right="762"/>
        <w:rPr>
          <w:color w:val="000000"/>
        </w:rPr>
        <w:sectPr w:rsidR="00A05D63">
          <w:pgSz w:w="11910" w:h="16840"/>
          <w:pgMar w:top="1660" w:right="580" w:bottom="860" w:left="1060" w:header="781" w:footer="666" w:gutter="0"/>
          <w:cols w:space="720"/>
        </w:sectPr>
      </w:pPr>
      <w:r>
        <w:rPr>
          <w:color w:val="000000"/>
        </w:rPr>
        <w:t>Mon Parcours Handicap informe la personne handicapée de manière officielle et l’accompagne dans son quotidien.</w:t>
      </w:r>
    </w:p>
    <w:p w14:paraId="496C2DDF" w14:textId="77777777" w:rsidR="00A05D63" w:rsidRDefault="00A05D63">
      <w:pPr>
        <w:pBdr>
          <w:top w:val="nil"/>
          <w:left w:val="nil"/>
          <w:bottom w:val="nil"/>
          <w:right w:val="nil"/>
          <w:between w:val="nil"/>
        </w:pBdr>
        <w:spacing w:before="2"/>
        <w:rPr>
          <w:color w:val="000000"/>
          <w:sz w:val="16"/>
          <w:szCs w:val="16"/>
        </w:rPr>
      </w:pPr>
    </w:p>
    <w:p w14:paraId="56289409" w14:textId="77777777" w:rsidR="00A05D63" w:rsidRDefault="00B56A8E">
      <w:pPr>
        <w:pStyle w:val="Titre1"/>
        <w:ind w:firstLine="217"/>
        <w:rPr>
          <w:color w:val="FFFFFF"/>
        </w:rPr>
      </w:pPr>
      <w:r>
        <w:rPr>
          <w:color w:val="FFFFFF"/>
          <w:highlight w:val="darkMagenta"/>
        </w:rPr>
        <w:t>11/ Cadre réglementaire du Bilan de Compétences</w:t>
      </w:r>
    </w:p>
    <w:p w14:paraId="6DC3F6CE" w14:textId="77777777" w:rsidR="00A05D63" w:rsidRDefault="00B56A8E">
      <w:pPr>
        <w:pBdr>
          <w:top w:val="nil"/>
          <w:left w:val="nil"/>
          <w:bottom w:val="nil"/>
          <w:right w:val="nil"/>
          <w:between w:val="nil"/>
        </w:pBdr>
        <w:spacing w:before="117"/>
        <w:ind w:left="217"/>
        <w:jc w:val="both"/>
        <w:rPr>
          <w:color w:val="000000"/>
        </w:rPr>
      </w:pPr>
      <w:r>
        <w:rPr>
          <w:color w:val="000000"/>
        </w:rPr>
        <w:t>(Articles L. 6313-1, L. 6313-10 et R. 6322-32 à R. 6322-50 du Code du Travail)</w:t>
      </w:r>
    </w:p>
    <w:p w14:paraId="11E03F5D" w14:textId="77777777" w:rsidR="00A05D63" w:rsidRDefault="00A05D63">
      <w:pPr>
        <w:pBdr>
          <w:top w:val="nil"/>
          <w:left w:val="nil"/>
          <w:bottom w:val="nil"/>
          <w:right w:val="nil"/>
          <w:between w:val="nil"/>
        </w:pBdr>
        <w:rPr>
          <w:color w:val="000000"/>
        </w:rPr>
      </w:pPr>
    </w:p>
    <w:p w14:paraId="62EB9672" w14:textId="77777777" w:rsidR="00A05D63" w:rsidRDefault="00B56A8E">
      <w:pPr>
        <w:spacing w:before="1"/>
        <w:ind w:left="217"/>
        <w:rPr>
          <w:rFonts w:ascii="Arial" w:eastAsia="Arial" w:hAnsi="Arial" w:cs="Arial"/>
          <w:b/>
          <w:u w:val="single"/>
        </w:rPr>
      </w:pPr>
      <w:r>
        <w:rPr>
          <w:rFonts w:ascii="Arial" w:eastAsia="Arial" w:hAnsi="Arial" w:cs="Arial"/>
          <w:b/>
          <w:u w:val="single"/>
        </w:rPr>
        <w:t>Définition et objectifs</w:t>
      </w:r>
    </w:p>
    <w:p w14:paraId="02F76E15" w14:textId="77777777" w:rsidR="00A05D63" w:rsidRDefault="00A05D63">
      <w:pPr>
        <w:spacing w:before="1"/>
        <w:ind w:left="217"/>
        <w:rPr>
          <w:rFonts w:ascii="Arial" w:eastAsia="Arial" w:hAnsi="Arial" w:cs="Arial"/>
          <w:b/>
        </w:rPr>
      </w:pPr>
    </w:p>
    <w:p w14:paraId="6946C6DC" w14:textId="77777777" w:rsidR="00A05D63" w:rsidRDefault="00B56A8E">
      <w:pPr>
        <w:pBdr>
          <w:top w:val="nil"/>
          <w:left w:val="nil"/>
          <w:bottom w:val="nil"/>
          <w:right w:val="nil"/>
          <w:between w:val="nil"/>
        </w:pBdr>
        <w:spacing w:before="1"/>
        <w:ind w:left="217" w:right="833"/>
        <w:jc w:val="both"/>
        <w:rPr>
          <w:color w:val="000000"/>
        </w:rPr>
      </w:pPr>
      <w:r>
        <w:rPr>
          <w:color w:val="000000"/>
        </w:rPr>
        <w:t>Un bilan de compétences doit permettre au bénéficiaire d’analyser ses compétences professionnelles et personnelles ainsi que ses aptitudes et ses motivations afin de définir un projet professionnel et, le cas échéant, un projet de formation.</w:t>
      </w:r>
    </w:p>
    <w:p w14:paraId="5B47DEB5" w14:textId="77777777" w:rsidR="00A05D63" w:rsidRDefault="00A05D63">
      <w:pPr>
        <w:pBdr>
          <w:top w:val="nil"/>
          <w:left w:val="nil"/>
          <w:bottom w:val="nil"/>
          <w:right w:val="nil"/>
          <w:between w:val="nil"/>
        </w:pBdr>
        <w:spacing w:before="10"/>
        <w:rPr>
          <w:color w:val="000000"/>
          <w:sz w:val="21"/>
          <w:szCs w:val="21"/>
        </w:rPr>
      </w:pPr>
    </w:p>
    <w:p w14:paraId="6F37AF1A" w14:textId="77777777" w:rsidR="00A05D63" w:rsidRDefault="00B56A8E">
      <w:pPr>
        <w:ind w:left="217"/>
        <w:rPr>
          <w:rFonts w:ascii="Arial" w:eastAsia="Arial" w:hAnsi="Arial" w:cs="Arial"/>
          <w:b/>
          <w:u w:val="single"/>
        </w:rPr>
      </w:pPr>
      <w:r>
        <w:rPr>
          <w:rFonts w:ascii="Arial" w:eastAsia="Arial" w:hAnsi="Arial" w:cs="Arial"/>
          <w:b/>
          <w:u w:val="single"/>
        </w:rPr>
        <w:t>Réglementation en vigueur</w:t>
      </w:r>
    </w:p>
    <w:p w14:paraId="4645611F" w14:textId="77777777" w:rsidR="00A05D63" w:rsidRDefault="00A05D63">
      <w:pPr>
        <w:ind w:left="217"/>
        <w:rPr>
          <w:rFonts w:ascii="Arial" w:eastAsia="Arial" w:hAnsi="Arial" w:cs="Arial"/>
          <w:b/>
        </w:rPr>
      </w:pPr>
    </w:p>
    <w:p w14:paraId="6EABB2A8" w14:textId="77777777" w:rsidR="00A05D63" w:rsidRDefault="00B56A8E">
      <w:pPr>
        <w:pBdr>
          <w:top w:val="nil"/>
          <w:left w:val="nil"/>
          <w:bottom w:val="nil"/>
          <w:right w:val="nil"/>
          <w:between w:val="nil"/>
        </w:pBdr>
        <w:spacing w:before="1" w:line="252" w:lineRule="auto"/>
        <w:ind w:left="217"/>
        <w:rPr>
          <w:color w:val="000000"/>
        </w:rPr>
      </w:pPr>
      <w:r>
        <w:rPr>
          <w:color w:val="000000"/>
        </w:rPr>
        <w:t>Les bilans de compétences ont été institués par la loi du 31décembre 1991 (R.6322-35).</w:t>
      </w:r>
    </w:p>
    <w:p w14:paraId="4BF1D369" w14:textId="77777777" w:rsidR="00A05D63" w:rsidRDefault="00B56A8E">
      <w:pPr>
        <w:pBdr>
          <w:top w:val="nil"/>
          <w:left w:val="nil"/>
          <w:bottom w:val="nil"/>
          <w:right w:val="nil"/>
          <w:between w:val="nil"/>
        </w:pBdr>
        <w:ind w:left="217" w:right="833"/>
        <w:rPr>
          <w:color w:val="000000"/>
        </w:rPr>
      </w:pPr>
      <w:r>
        <w:rPr>
          <w:color w:val="000000"/>
        </w:rPr>
        <w:t>La loi n° 2018-771 du 5 septembre 2018 « pour la liberté de choisir son avenir professionnel » a apporté des modifications au cadre règlementaire existant (articles L6313-4 et R6313-4 à R6313-7 code du travail).</w:t>
      </w:r>
    </w:p>
    <w:p w14:paraId="17485111" w14:textId="77777777" w:rsidR="00A05D63" w:rsidRDefault="00A05D63">
      <w:pPr>
        <w:pBdr>
          <w:top w:val="nil"/>
          <w:left w:val="nil"/>
          <w:bottom w:val="nil"/>
          <w:right w:val="nil"/>
          <w:between w:val="nil"/>
        </w:pBdr>
        <w:spacing w:before="1"/>
        <w:rPr>
          <w:color w:val="000000"/>
        </w:rPr>
      </w:pPr>
    </w:p>
    <w:p w14:paraId="4C5ABE8F" w14:textId="77777777" w:rsidR="00A05D63" w:rsidRDefault="00B56A8E">
      <w:pPr>
        <w:spacing w:line="252" w:lineRule="auto"/>
        <w:ind w:left="217"/>
        <w:rPr>
          <w:rFonts w:ascii="Arial" w:eastAsia="Arial" w:hAnsi="Arial" w:cs="Arial"/>
          <w:b/>
          <w:u w:val="single"/>
        </w:rPr>
      </w:pPr>
      <w:r>
        <w:rPr>
          <w:rFonts w:ascii="Arial" w:eastAsia="Arial" w:hAnsi="Arial" w:cs="Arial"/>
          <w:b/>
          <w:u w:val="single"/>
        </w:rPr>
        <w:t>Modalités</w:t>
      </w:r>
    </w:p>
    <w:p w14:paraId="504D556E" w14:textId="77777777" w:rsidR="00A05D63" w:rsidRDefault="00A05D63">
      <w:pPr>
        <w:spacing w:line="252" w:lineRule="auto"/>
        <w:ind w:left="217"/>
        <w:rPr>
          <w:rFonts w:ascii="Arial" w:eastAsia="Arial" w:hAnsi="Arial" w:cs="Arial"/>
          <w:b/>
        </w:rPr>
      </w:pPr>
    </w:p>
    <w:p w14:paraId="41D342DD" w14:textId="77777777" w:rsidR="00A05D63" w:rsidRDefault="00B56A8E">
      <w:pPr>
        <w:pBdr>
          <w:top w:val="nil"/>
          <w:left w:val="nil"/>
          <w:bottom w:val="nil"/>
          <w:right w:val="nil"/>
          <w:between w:val="nil"/>
        </w:pBdr>
        <w:spacing w:line="252" w:lineRule="auto"/>
        <w:ind w:left="217"/>
        <w:rPr>
          <w:color w:val="000000"/>
        </w:rPr>
      </w:pPr>
      <w:r>
        <w:rPr>
          <w:color w:val="000000"/>
        </w:rPr>
        <w:t>Le bilan de compétences comprend les 3 phases suivantes :</w:t>
      </w:r>
    </w:p>
    <w:p w14:paraId="60B8F352" w14:textId="77777777" w:rsidR="00A05D63" w:rsidRDefault="00A05D63">
      <w:pPr>
        <w:pBdr>
          <w:top w:val="nil"/>
          <w:left w:val="nil"/>
          <w:bottom w:val="nil"/>
          <w:right w:val="nil"/>
          <w:between w:val="nil"/>
        </w:pBdr>
        <w:spacing w:before="1"/>
        <w:rPr>
          <w:color w:val="000000"/>
        </w:rPr>
      </w:pPr>
    </w:p>
    <w:p w14:paraId="325B853B" w14:textId="77777777" w:rsidR="00A05D63" w:rsidRDefault="00B56A8E">
      <w:pPr>
        <w:numPr>
          <w:ilvl w:val="0"/>
          <w:numId w:val="18"/>
        </w:numPr>
        <w:pBdr>
          <w:top w:val="nil"/>
          <w:left w:val="nil"/>
          <w:bottom w:val="nil"/>
          <w:right w:val="nil"/>
          <w:between w:val="nil"/>
        </w:pBdr>
        <w:tabs>
          <w:tab w:val="left" w:pos="465"/>
        </w:tabs>
      </w:pPr>
      <w:r>
        <w:rPr>
          <w:rFonts w:ascii="Arial" w:eastAsia="Arial" w:hAnsi="Arial" w:cs="Arial"/>
          <w:b/>
          <w:color w:val="000000"/>
        </w:rPr>
        <w:t>Une phase préliminaire</w:t>
      </w:r>
      <w:r>
        <w:rPr>
          <w:color w:val="000000"/>
        </w:rPr>
        <w:t>, qui a pour objet :</w:t>
      </w:r>
    </w:p>
    <w:p w14:paraId="7C12E63F" w14:textId="77777777" w:rsidR="00A05D63" w:rsidRDefault="00B56A8E">
      <w:pPr>
        <w:numPr>
          <w:ilvl w:val="1"/>
          <w:numId w:val="18"/>
        </w:numPr>
        <w:pBdr>
          <w:top w:val="nil"/>
          <w:left w:val="nil"/>
          <w:bottom w:val="nil"/>
          <w:right w:val="nil"/>
          <w:between w:val="nil"/>
        </w:pBdr>
        <w:tabs>
          <w:tab w:val="left" w:pos="937"/>
          <w:tab w:val="left" w:pos="938"/>
        </w:tabs>
        <w:spacing w:before="1" w:line="269" w:lineRule="auto"/>
        <w:ind w:hanging="361"/>
      </w:pPr>
      <w:r>
        <w:rPr>
          <w:color w:val="000000"/>
        </w:rPr>
        <w:t>De confirmer l’engagement du bénéficiaire dans sa démarche.</w:t>
      </w:r>
    </w:p>
    <w:p w14:paraId="7C17F977" w14:textId="77777777" w:rsidR="00A05D63" w:rsidRDefault="00B56A8E">
      <w:pPr>
        <w:numPr>
          <w:ilvl w:val="1"/>
          <w:numId w:val="18"/>
        </w:numPr>
        <w:pBdr>
          <w:top w:val="nil"/>
          <w:left w:val="nil"/>
          <w:bottom w:val="nil"/>
          <w:right w:val="nil"/>
          <w:between w:val="nil"/>
        </w:pBdr>
        <w:tabs>
          <w:tab w:val="left" w:pos="937"/>
          <w:tab w:val="left" w:pos="938"/>
        </w:tabs>
        <w:spacing w:line="268" w:lineRule="auto"/>
        <w:ind w:hanging="361"/>
      </w:pPr>
      <w:r>
        <w:rPr>
          <w:color w:val="000000"/>
        </w:rPr>
        <w:t>De définir et d’analyser la nature de ses besoins.</w:t>
      </w:r>
    </w:p>
    <w:p w14:paraId="3ECA50BA" w14:textId="77777777" w:rsidR="00A05D63" w:rsidRDefault="00B56A8E">
      <w:pPr>
        <w:numPr>
          <w:ilvl w:val="1"/>
          <w:numId w:val="18"/>
        </w:numPr>
        <w:pBdr>
          <w:top w:val="nil"/>
          <w:left w:val="nil"/>
          <w:bottom w:val="nil"/>
          <w:right w:val="nil"/>
          <w:between w:val="nil"/>
        </w:pBdr>
        <w:tabs>
          <w:tab w:val="left" w:pos="937"/>
          <w:tab w:val="left" w:pos="938"/>
        </w:tabs>
        <w:spacing w:before="1" w:line="237" w:lineRule="auto"/>
        <w:ind w:right="837"/>
      </w:pPr>
      <w:r>
        <w:rPr>
          <w:color w:val="000000"/>
        </w:rPr>
        <w:t>De l’informer des conditions de déroulement du bilan de compétences, ainsi que des méthodes et techniques mises en œuvre.</w:t>
      </w:r>
    </w:p>
    <w:p w14:paraId="7287CB34" w14:textId="77777777" w:rsidR="00A05D63" w:rsidRDefault="00A05D63">
      <w:pPr>
        <w:pBdr>
          <w:top w:val="nil"/>
          <w:left w:val="nil"/>
          <w:bottom w:val="nil"/>
          <w:right w:val="nil"/>
          <w:between w:val="nil"/>
        </w:pBdr>
        <w:rPr>
          <w:color w:val="000000"/>
        </w:rPr>
      </w:pPr>
    </w:p>
    <w:p w14:paraId="5E8B8FB6" w14:textId="77777777" w:rsidR="00A05D63" w:rsidRDefault="00B56A8E">
      <w:pPr>
        <w:numPr>
          <w:ilvl w:val="0"/>
          <w:numId w:val="18"/>
        </w:numPr>
        <w:pBdr>
          <w:top w:val="nil"/>
          <w:left w:val="nil"/>
          <w:bottom w:val="nil"/>
          <w:right w:val="nil"/>
          <w:between w:val="nil"/>
        </w:pBdr>
        <w:tabs>
          <w:tab w:val="left" w:pos="465"/>
        </w:tabs>
        <w:rPr>
          <w:rFonts w:ascii="Arial" w:eastAsia="Arial" w:hAnsi="Arial" w:cs="Arial"/>
          <w:color w:val="000000"/>
        </w:rPr>
      </w:pPr>
      <w:r>
        <w:rPr>
          <w:rFonts w:ascii="Arial" w:eastAsia="Arial" w:hAnsi="Arial" w:cs="Arial"/>
          <w:b/>
          <w:color w:val="000000"/>
        </w:rPr>
        <w:t>Une phase d'investigation</w:t>
      </w:r>
      <w:r>
        <w:rPr>
          <w:color w:val="000000"/>
        </w:rPr>
        <w:t>, permettant au bénéficiaire :</w:t>
      </w:r>
    </w:p>
    <w:p w14:paraId="2B1522D8" w14:textId="77777777" w:rsidR="00A05D63" w:rsidRDefault="00A05D63">
      <w:pPr>
        <w:pBdr>
          <w:top w:val="nil"/>
          <w:left w:val="nil"/>
          <w:bottom w:val="nil"/>
          <w:right w:val="nil"/>
          <w:between w:val="nil"/>
        </w:pBdr>
        <w:tabs>
          <w:tab w:val="left" w:pos="465"/>
        </w:tabs>
        <w:ind w:left="464"/>
        <w:rPr>
          <w:rFonts w:ascii="Arial" w:eastAsia="Arial" w:hAnsi="Arial" w:cs="Arial"/>
          <w:color w:val="000000"/>
        </w:rPr>
      </w:pPr>
    </w:p>
    <w:p w14:paraId="64E67742" w14:textId="77777777" w:rsidR="00A05D63" w:rsidRDefault="00B56A8E">
      <w:pPr>
        <w:numPr>
          <w:ilvl w:val="1"/>
          <w:numId w:val="18"/>
        </w:numPr>
        <w:pBdr>
          <w:top w:val="nil"/>
          <w:left w:val="nil"/>
          <w:bottom w:val="nil"/>
          <w:right w:val="nil"/>
          <w:between w:val="nil"/>
        </w:pBdr>
        <w:tabs>
          <w:tab w:val="left" w:pos="937"/>
          <w:tab w:val="left" w:pos="938"/>
        </w:tabs>
        <w:spacing w:before="2" w:line="269" w:lineRule="auto"/>
        <w:ind w:hanging="361"/>
      </w:pPr>
      <w:r>
        <w:rPr>
          <w:color w:val="000000"/>
        </w:rPr>
        <w:t>D’analyser ses motivations et intérêts professionnels et personnels.</w:t>
      </w:r>
    </w:p>
    <w:p w14:paraId="787A010E" w14:textId="77777777" w:rsidR="00A05D63" w:rsidRDefault="00B56A8E">
      <w:pPr>
        <w:numPr>
          <w:ilvl w:val="1"/>
          <w:numId w:val="18"/>
        </w:numPr>
        <w:pBdr>
          <w:top w:val="nil"/>
          <w:left w:val="nil"/>
          <w:bottom w:val="nil"/>
          <w:right w:val="nil"/>
          <w:between w:val="nil"/>
        </w:pBdr>
        <w:tabs>
          <w:tab w:val="left" w:pos="937"/>
          <w:tab w:val="left" w:pos="938"/>
        </w:tabs>
        <w:spacing w:before="2" w:line="237" w:lineRule="auto"/>
        <w:ind w:right="833"/>
      </w:pPr>
      <w:r>
        <w:rPr>
          <w:color w:val="000000"/>
        </w:rPr>
        <w:t>D’identifier ses compétences et aptitudes professionnelles et personnelles et, le cas échéant, d’évaluer ses connaissances générales.</w:t>
      </w:r>
    </w:p>
    <w:p w14:paraId="7B876D5E" w14:textId="77777777" w:rsidR="00A05D63" w:rsidRDefault="00B56A8E">
      <w:pPr>
        <w:numPr>
          <w:ilvl w:val="1"/>
          <w:numId w:val="18"/>
        </w:numPr>
        <w:pBdr>
          <w:top w:val="nil"/>
          <w:left w:val="nil"/>
          <w:bottom w:val="nil"/>
          <w:right w:val="nil"/>
          <w:between w:val="nil"/>
        </w:pBdr>
        <w:tabs>
          <w:tab w:val="left" w:pos="937"/>
          <w:tab w:val="left" w:pos="938"/>
        </w:tabs>
        <w:spacing w:before="1" w:line="268" w:lineRule="auto"/>
        <w:ind w:hanging="361"/>
      </w:pPr>
      <w:r>
        <w:rPr>
          <w:color w:val="000000"/>
        </w:rPr>
        <w:t>De déterminer ses possibilités d’évolution professionnelle.</w:t>
      </w:r>
    </w:p>
    <w:p w14:paraId="157BB5F3" w14:textId="77777777" w:rsidR="00A05D63" w:rsidRDefault="00B56A8E">
      <w:pPr>
        <w:numPr>
          <w:ilvl w:val="1"/>
          <w:numId w:val="18"/>
        </w:numPr>
        <w:pBdr>
          <w:top w:val="nil"/>
          <w:left w:val="nil"/>
          <w:bottom w:val="nil"/>
          <w:right w:val="nil"/>
          <w:between w:val="nil"/>
        </w:pBdr>
        <w:tabs>
          <w:tab w:val="left" w:pos="937"/>
          <w:tab w:val="left" w:pos="938"/>
        </w:tabs>
        <w:spacing w:line="237" w:lineRule="auto"/>
        <w:ind w:right="832"/>
      </w:pPr>
      <w:r>
        <w:rPr>
          <w:color w:val="000000"/>
        </w:rPr>
        <w:t>Un regard croisé sur le projet du salarié pouvant être mis en œuvre en fonction du déroulé et des besoins sur le projet.</w:t>
      </w:r>
    </w:p>
    <w:p w14:paraId="45FFD610" w14:textId="77777777" w:rsidR="00A05D63" w:rsidRDefault="00A05D63">
      <w:pPr>
        <w:pBdr>
          <w:top w:val="nil"/>
          <w:left w:val="nil"/>
          <w:bottom w:val="nil"/>
          <w:right w:val="nil"/>
          <w:between w:val="nil"/>
        </w:pBdr>
        <w:spacing w:before="1"/>
        <w:rPr>
          <w:color w:val="000000"/>
        </w:rPr>
      </w:pPr>
    </w:p>
    <w:p w14:paraId="02C3F2CA" w14:textId="77777777" w:rsidR="00A05D63" w:rsidRDefault="00B56A8E">
      <w:pPr>
        <w:numPr>
          <w:ilvl w:val="0"/>
          <w:numId w:val="18"/>
        </w:numPr>
        <w:pBdr>
          <w:top w:val="nil"/>
          <w:left w:val="nil"/>
          <w:bottom w:val="nil"/>
          <w:right w:val="nil"/>
          <w:between w:val="nil"/>
        </w:pBdr>
        <w:tabs>
          <w:tab w:val="left" w:pos="534"/>
        </w:tabs>
        <w:ind w:left="217" w:right="832" w:firstLine="0"/>
        <w:rPr>
          <w:rFonts w:ascii="Arial" w:eastAsia="Arial" w:hAnsi="Arial" w:cs="Arial"/>
          <w:color w:val="000000"/>
        </w:rPr>
      </w:pPr>
      <w:r>
        <w:rPr>
          <w:rFonts w:ascii="Arial" w:eastAsia="Arial" w:hAnsi="Arial" w:cs="Arial"/>
          <w:b/>
          <w:color w:val="000000"/>
        </w:rPr>
        <w:t xml:space="preserve">Une phase de conclusion </w:t>
      </w:r>
      <w:r>
        <w:rPr>
          <w:color w:val="000000"/>
        </w:rPr>
        <w:t>qui, par la voie d'entretiens personnalisés, permettra au bénéficiaire :</w:t>
      </w:r>
    </w:p>
    <w:p w14:paraId="3245F418" w14:textId="77777777" w:rsidR="00A05D63" w:rsidRDefault="00A05D63">
      <w:pPr>
        <w:pBdr>
          <w:top w:val="nil"/>
          <w:left w:val="nil"/>
          <w:bottom w:val="nil"/>
          <w:right w:val="nil"/>
          <w:between w:val="nil"/>
        </w:pBdr>
        <w:tabs>
          <w:tab w:val="left" w:pos="534"/>
        </w:tabs>
        <w:ind w:left="217" w:right="832"/>
        <w:rPr>
          <w:rFonts w:ascii="Arial" w:eastAsia="Arial" w:hAnsi="Arial" w:cs="Arial"/>
          <w:color w:val="000000"/>
        </w:rPr>
      </w:pPr>
    </w:p>
    <w:p w14:paraId="40B205DA" w14:textId="77777777" w:rsidR="00A05D63" w:rsidRDefault="00B56A8E">
      <w:pPr>
        <w:numPr>
          <w:ilvl w:val="1"/>
          <w:numId w:val="18"/>
        </w:numPr>
        <w:pBdr>
          <w:top w:val="nil"/>
          <w:left w:val="nil"/>
          <w:bottom w:val="nil"/>
          <w:right w:val="nil"/>
          <w:between w:val="nil"/>
        </w:pBdr>
        <w:tabs>
          <w:tab w:val="left" w:pos="937"/>
          <w:tab w:val="left" w:pos="938"/>
        </w:tabs>
        <w:spacing w:line="269" w:lineRule="auto"/>
        <w:ind w:hanging="361"/>
      </w:pPr>
      <w:r>
        <w:rPr>
          <w:color w:val="000000"/>
        </w:rPr>
        <w:t>De prendre connaissance des résultats détaillés de la phase d’investigation.</w:t>
      </w:r>
    </w:p>
    <w:p w14:paraId="08975178" w14:textId="77777777" w:rsidR="00A05D63" w:rsidRDefault="00B56A8E">
      <w:pPr>
        <w:numPr>
          <w:ilvl w:val="1"/>
          <w:numId w:val="18"/>
        </w:numPr>
        <w:pBdr>
          <w:top w:val="nil"/>
          <w:left w:val="nil"/>
          <w:bottom w:val="nil"/>
          <w:right w:val="nil"/>
          <w:between w:val="nil"/>
        </w:pBdr>
        <w:tabs>
          <w:tab w:val="left" w:pos="937"/>
          <w:tab w:val="left" w:pos="938"/>
        </w:tabs>
        <w:spacing w:before="2" w:line="237" w:lineRule="auto"/>
        <w:ind w:right="837"/>
      </w:pPr>
      <w:r>
        <w:rPr>
          <w:color w:val="000000"/>
        </w:rPr>
        <w:t>De recenser les facteurs susceptibles de favoriser ou non la réalisation d’un projet professionnel et, le cas échéant, d’un projet de formation.</w:t>
      </w:r>
    </w:p>
    <w:p w14:paraId="301D10D5" w14:textId="77777777" w:rsidR="00A05D63" w:rsidRDefault="00B56A8E">
      <w:pPr>
        <w:numPr>
          <w:ilvl w:val="1"/>
          <w:numId w:val="18"/>
        </w:numPr>
        <w:pBdr>
          <w:top w:val="nil"/>
          <w:left w:val="nil"/>
          <w:bottom w:val="nil"/>
          <w:right w:val="nil"/>
          <w:between w:val="nil"/>
        </w:pBdr>
        <w:tabs>
          <w:tab w:val="left" w:pos="937"/>
          <w:tab w:val="left" w:pos="938"/>
        </w:tabs>
        <w:spacing w:before="2"/>
        <w:ind w:hanging="361"/>
      </w:pPr>
      <w:r>
        <w:rPr>
          <w:color w:val="000000"/>
        </w:rPr>
        <w:t>De prévoir les principales étapes de la mise en œuvre de ce projet.</w:t>
      </w:r>
    </w:p>
    <w:p w14:paraId="661B839C" w14:textId="77777777" w:rsidR="00A05D63" w:rsidRDefault="00A05D63">
      <w:pPr>
        <w:pBdr>
          <w:top w:val="nil"/>
          <w:left w:val="nil"/>
          <w:bottom w:val="nil"/>
          <w:right w:val="nil"/>
          <w:between w:val="nil"/>
        </w:pBdr>
        <w:spacing w:before="8"/>
        <w:rPr>
          <w:color w:val="000000"/>
          <w:sz w:val="21"/>
          <w:szCs w:val="21"/>
        </w:rPr>
      </w:pPr>
    </w:p>
    <w:p w14:paraId="4894D568" w14:textId="77777777" w:rsidR="00A05D63" w:rsidRDefault="00B56A8E">
      <w:pPr>
        <w:ind w:left="217"/>
        <w:rPr>
          <w:rFonts w:ascii="Arial" w:eastAsia="Arial" w:hAnsi="Arial" w:cs="Arial"/>
          <w:b/>
        </w:rPr>
      </w:pPr>
      <w:r>
        <w:rPr>
          <w:rFonts w:ascii="Arial" w:eastAsia="Arial" w:hAnsi="Arial" w:cs="Arial"/>
          <w:b/>
          <w:u w:val="single"/>
        </w:rPr>
        <w:t>Phase de suivi à 6 mois</w:t>
      </w:r>
    </w:p>
    <w:p w14:paraId="10CBD98A" w14:textId="77777777" w:rsidR="00A05D63" w:rsidRDefault="00A05D63">
      <w:pPr>
        <w:pBdr>
          <w:top w:val="nil"/>
          <w:left w:val="nil"/>
          <w:bottom w:val="nil"/>
          <w:right w:val="nil"/>
          <w:between w:val="nil"/>
        </w:pBdr>
        <w:spacing w:before="10"/>
        <w:rPr>
          <w:rFonts w:ascii="Arial" w:eastAsia="Arial" w:hAnsi="Arial" w:cs="Arial"/>
          <w:b/>
          <w:color w:val="000000"/>
          <w:sz w:val="13"/>
          <w:szCs w:val="13"/>
        </w:rPr>
      </w:pPr>
    </w:p>
    <w:p w14:paraId="7765460A" w14:textId="77777777" w:rsidR="00A05D63" w:rsidRDefault="00B56A8E">
      <w:pPr>
        <w:spacing w:before="94"/>
        <w:ind w:left="217"/>
        <w:rPr>
          <w:rFonts w:ascii="Arial" w:eastAsia="Arial" w:hAnsi="Arial" w:cs="Arial"/>
          <w:b/>
        </w:rPr>
      </w:pPr>
      <w:r>
        <w:rPr>
          <w:rFonts w:ascii="Arial" w:eastAsia="Arial" w:hAnsi="Arial" w:cs="Arial"/>
          <w:b/>
        </w:rPr>
        <w:t>Entretien de suivi proposé afin de :</w:t>
      </w:r>
    </w:p>
    <w:p w14:paraId="033CF5B5" w14:textId="77777777" w:rsidR="00A05D63" w:rsidRDefault="00B56A8E">
      <w:pPr>
        <w:numPr>
          <w:ilvl w:val="1"/>
          <w:numId w:val="18"/>
        </w:numPr>
        <w:pBdr>
          <w:top w:val="nil"/>
          <w:left w:val="nil"/>
          <w:bottom w:val="nil"/>
          <w:right w:val="nil"/>
          <w:between w:val="nil"/>
        </w:pBdr>
        <w:tabs>
          <w:tab w:val="left" w:pos="937"/>
          <w:tab w:val="left" w:pos="938"/>
        </w:tabs>
        <w:spacing w:before="3" w:line="237" w:lineRule="auto"/>
        <w:ind w:right="835"/>
      </w:pPr>
      <w:r>
        <w:rPr>
          <w:color w:val="000000"/>
        </w:rPr>
        <w:t>Évaluer l’efficacité du bilan de compétences, faire le point sur la réalisation de votre projet professionnel</w:t>
      </w:r>
    </w:p>
    <w:p w14:paraId="54AACED5" w14:textId="77777777" w:rsidR="00A05D63" w:rsidRDefault="00B56A8E">
      <w:pPr>
        <w:numPr>
          <w:ilvl w:val="1"/>
          <w:numId w:val="18"/>
        </w:numPr>
        <w:pBdr>
          <w:top w:val="nil"/>
          <w:left w:val="nil"/>
          <w:bottom w:val="nil"/>
          <w:right w:val="nil"/>
          <w:between w:val="nil"/>
        </w:pBdr>
        <w:tabs>
          <w:tab w:val="left" w:pos="937"/>
          <w:tab w:val="left" w:pos="938"/>
        </w:tabs>
        <w:spacing w:before="1" w:line="269" w:lineRule="auto"/>
        <w:ind w:hanging="361"/>
      </w:pPr>
      <w:r>
        <w:rPr>
          <w:color w:val="000000"/>
        </w:rPr>
        <w:t>Apprécier l’impact du bilan sur votre carrière, votre formation et les autres effets induits</w:t>
      </w:r>
    </w:p>
    <w:p w14:paraId="37CDB66C" w14:textId="77777777" w:rsidR="00A05D63" w:rsidRDefault="00B56A8E">
      <w:pPr>
        <w:numPr>
          <w:ilvl w:val="1"/>
          <w:numId w:val="18"/>
        </w:numPr>
        <w:pBdr>
          <w:top w:val="nil"/>
          <w:left w:val="nil"/>
          <w:bottom w:val="nil"/>
          <w:right w:val="nil"/>
          <w:between w:val="nil"/>
        </w:pBdr>
        <w:tabs>
          <w:tab w:val="left" w:pos="937"/>
          <w:tab w:val="left" w:pos="938"/>
        </w:tabs>
        <w:spacing w:line="268" w:lineRule="auto"/>
        <w:ind w:hanging="361"/>
      </w:pPr>
      <w:r>
        <w:rPr>
          <w:color w:val="000000"/>
        </w:rPr>
        <w:t>Recenser les difficultés de mise en œuvre et définir des actions correctives.</w:t>
      </w:r>
    </w:p>
    <w:p w14:paraId="69DC0D12" w14:textId="77777777" w:rsidR="00A05D63" w:rsidRDefault="00A05D63">
      <w:pPr>
        <w:tabs>
          <w:tab w:val="left" w:pos="937"/>
          <w:tab w:val="left" w:pos="938"/>
        </w:tabs>
      </w:pPr>
    </w:p>
    <w:p w14:paraId="39EE6273" w14:textId="77777777" w:rsidR="00A05D63" w:rsidRDefault="00A05D63">
      <w:pPr>
        <w:tabs>
          <w:tab w:val="left" w:pos="937"/>
          <w:tab w:val="left" w:pos="938"/>
        </w:tabs>
      </w:pPr>
    </w:p>
    <w:p w14:paraId="0943B9BC" w14:textId="77777777" w:rsidR="00A05D63" w:rsidRDefault="00A05D63">
      <w:pPr>
        <w:tabs>
          <w:tab w:val="left" w:pos="937"/>
          <w:tab w:val="left" w:pos="938"/>
        </w:tabs>
      </w:pPr>
    </w:p>
    <w:p w14:paraId="0639209D" w14:textId="77777777" w:rsidR="00A05D63" w:rsidRDefault="00A05D63">
      <w:pPr>
        <w:tabs>
          <w:tab w:val="left" w:pos="937"/>
          <w:tab w:val="left" w:pos="938"/>
        </w:tabs>
      </w:pPr>
    </w:p>
    <w:p w14:paraId="58A4ED2B" w14:textId="77777777" w:rsidR="00A05D63" w:rsidRDefault="00B56A8E">
      <w:pPr>
        <w:pBdr>
          <w:top w:val="nil"/>
          <w:left w:val="nil"/>
          <w:bottom w:val="nil"/>
          <w:right w:val="nil"/>
          <w:between w:val="nil"/>
        </w:pBdr>
        <w:spacing w:line="252" w:lineRule="auto"/>
        <w:ind w:left="217"/>
        <w:rPr>
          <w:color w:val="000000"/>
        </w:rPr>
      </w:pPr>
      <w:r>
        <w:rPr>
          <w:color w:val="000000"/>
        </w:rPr>
        <w:t>=&gt; Un mail de rappel est envoyé 15 jours avant la séance de suivi.</w:t>
      </w:r>
    </w:p>
    <w:p w14:paraId="4A2B650F" w14:textId="77777777" w:rsidR="00A05D63" w:rsidRDefault="00A05D63">
      <w:pPr>
        <w:pBdr>
          <w:top w:val="nil"/>
          <w:left w:val="nil"/>
          <w:bottom w:val="nil"/>
          <w:right w:val="nil"/>
          <w:between w:val="nil"/>
        </w:pBdr>
        <w:spacing w:before="1"/>
        <w:rPr>
          <w:color w:val="000000"/>
        </w:rPr>
      </w:pPr>
    </w:p>
    <w:p w14:paraId="7DD0D380" w14:textId="77777777" w:rsidR="00A05D63" w:rsidRDefault="00B56A8E">
      <w:pPr>
        <w:pBdr>
          <w:top w:val="nil"/>
          <w:left w:val="nil"/>
          <w:bottom w:val="nil"/>
          <w:right w:val="nil"/>
          <w:between w:val="nil"/>
        </w:pBdr>
        <w:spacing w:line="252" w:lineRule="auto"/>
        <w:ind w:left="217"/>
        <w:rPr>
          <w:color w:val="000000"/>
        </w:rPr>
      </w:pPr>
      <w:r>
        <w:rPr>
          <w:color w:val="000000"/>
        </w:rPr>
        <w:t>=&gt; En savoir plus :</w:t>
      </w:r>
    </w:p>
    <w:p w14:paraId="4F4EDAA6" w14:textId="77777777" w:rsidR="00A05D63" w:rsidRDefault="00F2184F">
      <w:pPr>
        <w:pBdr>
          <w:top w:val="nil"/>
          <w:left w:val="nil"/>
          <w:bottom w:val="nil"/>
          <w:right w:val="nil"/>
          <w:between w:val="nil"/>
        </w:pBdr>
        <w:ind w:left="217" w:right="1459"/>
        <w:rPr>
          <w:color w:val="0000FF"/>
          <w:u w:val="single"/>
        </w:rPr>
      </w:pPr>
      <w:hyperlink r:id="rId16">
        <w:r w:rsidR="00B56A8E">
          <w:rPr>
            <w:color w:val="0000FF"/>
            <w:u w:val="single"/>
          </w:rPr>
          <w:t>https://travail-emploi.gouv.fr/formation-professionnelle/droit-a-la-formation-et-orientation-</w:t>
        </w:r>
      </w:hyperlink>
      <w:r w:rsidR="00B56A8E">
        <w:rPr>
          <w:color w:val="0000FF"/>
        </w:rPr>
        <w:t xml:space="preserve"> </w:t>
      </w:r>
      <w:hyperlink r:id="rId17">
        <w:r w:rsidR="00B56A8E">
          <w:rPr>
            <w:color w:val="0000FF"/>
            <w:u w:val="single"/>
          </w:rPr>
          <w:t>professionnelle/bilan-</w:t>
        </w:r>
        <w:proofErr w:type="spellStart"/>
        <w:r w:rsidR="00B56A8E">
          <w:rPr>
            <w:color w:val="0000FF"/>
            <w:u w:val="single"/>
          </w:rPr>
          <w:t>competences</w:t>
        </w:r>
        <w:proofErr w:type="spellEnd"/>
      </w:hyperlink>
    </w:p>
    <w:p w14:paraId="1F26E39B" w14:textId="77777777" w:rsidR="00A05D63" w:rsidRDefault="00A05D63">
      <w:pPr>
        <w:pBdr>
          <w:top w:val="nil"/>
          <w:left w:val="nil"/>
          <w:bottom w:val="nil"/>
          <w:right w:val="nil"/>
          <w:between w:val="nil"/>
        </w:pBdr>
        <w:ind w:left="217" w:right="1459"/>
        <w:rPr>
          <w:color w:val="0000FF"/>
          <w:u w:val="single"/>
        </w:rPr>
      </w:pPr>
    </w:p>
    <w:p w14:paraId="31F667DC" w14:textId="77777777" w:rsidR="00A05D63" w:rsidRDefault="00B56A8E">
      <w:pPr>
        <w:pStyle w:val="Titre1"/>
        <w:ind w:firstLine="217"/>
        <w:rPr>
          <w:color w:val="FFFFFF"/>
        </w:rPr>
      </w:pPr>
      <w:r>
        <w:rPr>
          <w:color w:val="FFFFFF"/>
          <w:highlight w:val="darkMagenta"/>
        </w:rPr>
        <w:t>12/ Vos objectifs</w:t>
      </w:r>
    </w:p>
    <w:p w14:paraId="54FB1F63" w14:textId="77777777" w:rsidR="00A05D63" w:rsidRDefault="00B56A8E">
      <w:pPr>
        <w:numPr>
          <w:ilvl w:val="1"/>
          <w:numId w:val="18"/>
        </w:numPr>
        <w:pBdr>
          <w:top w:val="nil"/>
          <w:left w:val="nil"/>
          <w:bottom w:val="nil"/>
          <w:right w:val="nil"/>
          <w:between w:val="nil"/>
        </w:pBdr>
        <w:tabs>
          <w:tab w:val="left" w:pos="937"/>
          <w:tab w:val="left" w:pos="938"/>
        </w:tabs>
        <w:spacing w:before="119" w:line="269" w:lineRule="auto"/>
        <w:ind w:hanging="361"/>
      </w:pPr>
      <w:r>
        <w:rPr>
          <w:color w:val="000000"/>
        </w:rPr>
        <w:t>Devenir acteur de votre carrière.</w:t>
      </w:r>
    </w:p>
    <w:p w14:paraId="40F00935" w14:textId="77777777" w:rsidR="00A05D63" w:rsidRDefault="00B56A8E">
      <w:pPr>
        <w:numPr>
          <w:ilvl w:val="1"/>
          <w:numId w:val="18"/>
        </w:numPr>
        <w:pBdr>
          <w:top w:val="nil"/>
          <w:left w:val="nil"/>
          <w:bottom w:val="nil"/>
          <w:right w:val="nil"/>
          <w:between w:val="nil"/>
        </w:pBdr>
        <w:tabs>
          <w:tab w:val="left" w:pos="937"/>
          <w:tab w:val="left" w:pos="938"/>
        </w:tabs>
        <w:spacing w:line="269" w:lineRule="auto"/>
        <w:ind w:hanging="361"/>
      </w:pPr>
      <w:r>
        <w:rPr>
          <w:color w:val="000000"/>
        </w:rPr>
        <w:t>Mettre en œuvre un projet professionnel.</w:t>
      </w:r>
    </w:p>
    <w:p w14:paraId="539E13D7" w14:textId="77777777" w:rsidR="00A05D63" w:rsidRDefault="00B56A8E">
      <w:pPr>
        <w:numPr>
          <w:ilvl w:val="1"/>
          <w:numId w:val="18"/>
        </w:numPr>
        <w:pBdr>
          <w:top w:val="nil"/>
          <w:left w:val="nil"/>
          <w:bottom w:val="nil"/>
          <w:right w:val="nil"/>
          <w:between w:val="nil"/>
        </w:pBdr>
        <w:tabs>
          <w:tab w:val="left" w:pos="937"/>
          <w:tab w:val="left" w:pos="938"/>
        </w:tabs>
        <w:spacing w:line="268" w:lineRule="auto"/>
        <w:ind w:hanging="361"/>
      </w:pPr>
      <w:r>
        <w:rPr>
          <w:color w:val="000000"/>
        </w:rPr>
        <w:t>Trouver plaisir et sérénité au travail.</w:t>
      </w:r>
    </w:p>
    <w:p w14:paraId="726BF3EC" w14:textId="77777777" w:rsidR="00A05D63" w:rsidRDefault="00B56A8E">
      <w:pPr>
        <w:numPr>
          <w:ilvl w:val="1"/>
          <w:numId w:val="18"/>
        </w:numPr>
        <w:pBdr>
          <w:top w:val="nil"/>
          <w:left w:val="nil"/>
          <w:bottom w:val="nil"/>
          <w:right w:val="nil"/>
          <w:between w:val="nil"/>
        </w:pBdr>
        <w:tabs>
          <w:tab w:val="left" w:pos="937"/>
          <w:tab w:val="left" w:pos="938"/>
        </w:tabs>
        <w:spacing w:line="268" w:lineRule="auto"/>
        <w:ind w:hanging="361"/>
      </w:pPr>
      <w:r>
        <w:rPr>
          <w:color w:val="000000"/>
        </w:rPr>
        <w:t>Avoir suffisamment confiance en vous et atteindre vos objectifs.</w:t>
      </w:r>
    </w:p>
    <w:p w14:paraId="32799640" w14:textId="77777777" w:rsidR="00A05D63" w:rsidRDefault="00B56A8E">
      <w:pPr>
        <w:numPr>
          <w:ilvl w:val="1"/>
          <w:numId w:val="18"/>
        </w:numPr>
        <w:pBdr>
          <w:top w:val="nil"/>
          <w:left w:val="nil"/>
          <w:bottom w:val="nil"/>
          <w:right w:val="nil"/>
          <w:between w:val="nil"/>
        </w:pBdr>
        <w:tabs>
          <w:tab w:val="left" w:pos="937"/>
          <w:tab w:val="left" w:pos="938"/>
        </w:tabs>
        <w:spacing w:line="268" w:lineRule="auto"/>
        <w:ind w:hanging="361"/>
      </w:pPr>
      <w:r>
        <w:rPr>
          <w:color w:val="000000"/>
        </w:rPr>
        <w:t>Disposer d’outils pertinents qui vous accompagnent tout au long du bilan.</w:t>
      </w:r>
    </w:p>
    <w:p w14:paraId="7D85F647" w14:textId="77777777" w:rsidR="00A05D63" w:rsidRDefault="00B56A8E">
      <w:pPr>
        <w:numPr>
          <w:ilvl w:val="1"/>
          <w:numId w:val="18"/>
        </w:numPr>
        <w:pBdr>
          <w:top w:val="nil"/>
          <w:left w:val="nil"/>
          <w:bottom w:val="nil"/>
          <w:right w:val="nil"/>
          <w:between w:val="nil"/>
        </w:pBdr>
        <w:tabs>
          <w:tab w:val="left" w:pos="937"/>
          <w:tab w:val="left" w:pos="938"/>
        </w:tabs>
        <w:spacing w:line="268" w:lineRule="auto"/>
        <w:ind w:hanging="361"/>
      </w:pPr>
      <w:r>
        <w:rPr>
          <w:color w:val="000000"/>
        </w:rPr>
        <w:t>Être aidé à la construction administrative de votre dossier.</w:t>
      </w:r>
    </w:p>
    <w:p w14:paraId="17460A9D" w14:textId="77777777" w:rsidR="00A05D63" w:rsidRDefault="00A05D63">
      <w:pPr>
        <w:pBdr>
          <w:top w:val="nil"/>
          <w:left w:val="nil"/>
          <w:bottom w:val="nil"/>
          <w:right w:val="nil"/>
          <w:between w:val="nil"/>
        </w:pBdr>
        <w:rPr>
          <w:color w:val="000000"/>
          <w:sz w:val="20"/>
          <w:szCs w:val="20"/>
        </w:rPr>
      </w:pPr>
    </w:p>
    <w:p w14:paraId="7511F695" w14:textId="77777777" w:rsidR="00A05D63" w:rsidRDefault="00A05D63">
      <w:pPr>
        <w:pBdr>
          <w:top w:val="nil"/>
          <w:left w:val="nil"/>
          <w:bottom w:val="nil"/>
          <w:right w:val="nil"/>
          <w:between w:val="nil"/>
        </w:pBdr>
        <w:spacing w:before="10"/>
        <w:rPr>
          <w:color w:val="000000"/>
          <w:sz w:val="15"/>
          <w:szCs w:val="15"/>
        </w:rPr>
      </w:pPr>
    </w:p>
    <w:p w14:paraId="4D2DB241" w14:textId="77777777" w:rsidR="00A05D63" w:rsidRDefault="00B56A8E">
      <w:pPr>
        <w:pStyle w:val="Titre1"/>
        <w:ind w:firstLine="217"/>
        <w:rPr>
          <w:color w:val="FFFFFF"/>
        </w:rPr>
      </w:pPr>
      <w:r>
        <w:rPr>
          <w:color w:val="FFFFFF"/>
          <w:highlight w:val="darkMagenta"/>
        </w:rPr>
        <w:t>13/ Profil des consultants</w:t>
      </w:r>
    </w:p>
    <w:p w14:paraId="6D1C58D4" w14:textId="77777777" w:rsidR="00A05D63" w:rsidRDefault="00B56A8E">
      <w:pPr>
        <w:pBdr>
          <w:top w:val="nil"/>
          <w:left w:val="nil"/>
          <w:bottom w:val="nil"/>
          <w:right w:val="nil"/>
          <w:between w:val="nil"/>
        </w:pBdr>
        <w:spacing w:before="120"/>
        <w:ind w:left="217"/>
        <w:rPr>
          <w:color w:val="000000"/>
        </w:rPr>
      </w:pPr>
      <w:r>
        <w:rPr>
          <w:color w:val="000000"/>
        </w:rPr>
        <w:t>Tous les consultants ont :</w:t>
      </w:r>
    </w:p>
    <w:p w14:paraId="7388A876" w14:textId="77777777" w:rsidR="00A05D63" w:rsidRDefault="00B56A8E">
      <w:pPr>
        <w:numPr>
          <w:ilvl w:val="1"/>
          <w:numId w:val="18"/>
        </w:numPr>
        <w:pBdr>
          <w:top w:val="nil"/>
          <w:left w:val="nil"/>
          <w:bottom w:val="nil"/>
          <w:right w:val="nil"/>
          <w:between w:val="nil"/>
        </w:pBdr>
        <w:tabs>
          <w:tab w:val="left" w:pos="937"/>
          <w:tab w:val="left" w:pos="938"/>
        </w:tabs>
        <w:spacing w:before="1" w:line="269" w:lineRule="auto"/>
        <w:ind w:hanging="361"/>
      </w:pPr>
      <w:r>
        <w:rPr>
          <w:color w:val="000000"/>
        </w:rPr>
        <w:t>Une expérience significative en entreprise, cabinet, administration</w:t>
      </w:r>
    </w:p>
    <w:p w14:paraId="5CB3A2FD" w14:textId="77777777" w:rsidR="00A05D63" w:rsidRDefault="00B56A8E">
      <w:pPr>
        <w:numPr>
          <w:ilvl w:val="1"/>
          <w:numId w:val="18"/>
        </w:numPr>
        <w:pBdr>
          <w:top w:val="nil"/>
          <w:left w:val="nil"/>
          <w:bottom w:val="nil"/>
          <w:right w:val="nil"/>
          <w:between w:val="nil"/>
        </w:pBdr>
        <w:tabs>
          <w:tab w:val="left" w:pos="937"/>
          <w:tab w:val="left" w:pos="938"/>
        </w:tabs>
        <w:spacing w:line="268" w:lineRule="auto"/>
        <w:ind w:hanging="361"/>
      </w:pPr>
      <w:r>
        <w:rPr>
          <w:color w:val="000000"/>
        </w:rPr>
        <w:t>Une pratique des techniques de développement personnel et d’accompagnement</w:t>
      </w:r>
    </w:p>
    <w:p w14:paraId="7280A1F1" w14:textId="77777777" w:rsidR="00A05D63" w:rsidRDefault="00B56A8E">
      <w:pPr>
        <w:numPr>
          <w:ilvl w:val="1"/>
          <w:numId w:val="18"/>
        </w:numPr>
        <w:pBdr>
          <w:top w:val="nil"/>
          <w:left w:val="nil"/>
          <w:bottom w:val="nil"/>
          <w:right w:val="nil"/>
          <w:between w:val="nil"/>
        </w:pBdr>
        <w:tabs>
          <w:tab w:val="left" w:pos="937"/>
          <w:tab w:val="left" w:pos="938"/>
        </w:tabs>
        <w:spacing w:before="1" w:line="237" w:lineRule="auto"/>
        <w:ind w:right="832"/>
      </w:pPr>
      <w:r>
        <w:rPr>
          <w:color w:val="000000"/>
        </w:rPr>
        <w:t>Une connaissance du marché de l’emploi, des métiers porteurs et des parcours de formation.</w:t>
      </w:r>
    </w:p>
    <w:p w14:paraId="4BD1992E" w14:textId="77777777" w:rsidR="00A05D63" w:rsidRDefault="00B56A8E">
      <w:pPr>
        <w:numPr>
          <w:ilvl w:val="1"/>
          <w:numId w:val="18"/>
        </w:numPr>
        <w:pBdr>
          <w:top w:val="nil"/>
          <w:left w:val="nil"/>
          <w:bottom w:val="nil"/>
          <w:right w:val="nil"/>
          <w:between w:val="nil"/>
        </w:pBdr>
        <w:tabs>
          <w:tab w:val="left" w:pos="937"/>
          <w:tab w:val="left" w:pos="938"/>
        </w:tabs>
        <w:spacing w:before="1" w:line="269" w:lineRule="auto"/>
        <w:ind w:hanging="361"/>
      </w:pPr>
      <w:r>
        <w:rPr>
          <w:color w:val="000000"/>
        </w:rPr>
        <w:t>Une expertise des problématiques de Recrutement et d’Intégration en entreprise</w:t>
      </w:r>
    </w:p>
    <w:p w14:paraId="42EE52A7" w14:textId="77777777" w:rsidR="00A05D63" w:rsidRDefault="00B56A8E">
      <w:pPr>
        <w:numPr>
          <w:ilvl w:val="1"/>
          <w:numId w:val="18"/>
        </w:numPr>
        <w:pBdr>
          <w:top w:val="nil"/>
          <w:left w:val="nil"/>
          <w:bottom w:val="nil"/>
          <w:right w:val="nil"/>
          <w:between w:val="nil"/>
        </w:pBdr>
        <w:tabs>
          <w:tab w:val="left" w:pos="937"/>
          <w:tab w:val="left" w:pos="938"/>
        </w:tabs>
        <w:spacing w:line="269" w:lineRule="auto"/>
        <w:ind w:hanging="361"/>
      </w:pPr>
      <w:r>
        <w:rPr>
          <w:color w:val="000000"/>
        </w:rPr>
        <w:t>Une approche respectueuse du client qui intègre entretiens et tests appropriés</w:t>
      </w:r>
    </w:p>
    <w:p w14:paraId="4BE59B72" w14:textId="77777777" w:rsidR="00A05D63" w:rsidRDefault="00A05D63">
      <w:pPr>
        <w:pBdr>
          <w:top w:val="nil"/>
          <w:left w:val="nil"/>
          <w:bottom w:val="nil"/>
          <w:right w:val="nil"/>
          <w:between w:val="nil"/>
        </w:pBdr>
        <w:rPr>
          <w:color w:val="000000"/>
          <w:sz w:val="20"/>
          <w:szCs w:val="20"/>
        </w:rPr>
      </w:pPr>
    </w:p>
    <w:p w14:paraId="428948E5" w14:textId="77777777" w:rsidR="00A05D63" w:rsidRDefault="00A05D63">
      <w:pPr>
        <w:pBdr>
          <w:top w:val="nil"/>
          <w:left w:val="nil"/>
          <w:bottom w:val="nil"/>
          <w:right w:val="nil"/>
          <w:between w:val="nil"/>
        </w:pBdr>
        <w:spacing w:before="9"/>
        <w:rPr>
          <w:color w:val="000000"/>
          <w:sz w:val="15"/>
          <w:szCs w:val="15"/>
        </w:rPr>
      </w:pPr>
    </w:p>
    <w:p w14:paraId="27BE42EC" w14:textId="77777777" w:rsidR="00A05D63" w:rsidRDefault="00B56A8E">
      <w:pPr>
        <w:pStyle w:val="Titre1"/>
        <w:ind w:firstLine="217"/>
        <w:rPr>
          <w:color w:val="FFFFFF"/>
          <w:highlight w:val="cyan"/>
        </w:rPr>
      </w:pPr>
      <w:r>
        <w:rPr>
          <w:color w:val="FFFFFF"/>
          <w:highlight w:val="darkMagenta"/>
        </w:rPr>
        <w:t xml:space="preserve">14/ Valeurs ajoutées </w:t>
      </w:r>
    </w:p>
    <w:p w14:paraId="491A2762" w14:textId="77777777" w:rsidR="00A05D63" w:rsidRDefault="00A05D63">
      <w:pPr>
        <w:pStyle w:val="Titre1"/>
        <w:ind w:firstLine="217"/>
        <w:rPr>
          <w:color w:val="FFFFFF"/>
          <w:highlight w:val="cyan"/>
        </w:rPr>
      </w:pPr>
    </w:p>
    <w:p w14:paraId="0B65B7AB" w14:textId="77777777" w:rsidR="00A05D63" w:rsidRDefault="00B56A8E">
      <w:pPr>
        <w:pStyle w:val="Titre1"/>
        <w:ind w:firstLine="217"/>
      </w:pPr>
      <w:r>
        <w:t>Un cadre d’accompagnement axé sur l’écoute, la bienveillance et l’efficacité.</w:t>
      </w:r>
    </w:p>
    <w:p w14:paraId="5843BF29" w14:textId="77777777" w:rsidR="00A05D63" w:rsidRDefault="00B56A8E">
      <w:pPr>
        <w:numPr>
          <w:ilvl w:val="1"/>
          <w:numId w:val="18"/>
        </w:numPr>
        <w:pBdr>
          <w:top w:val="nil"/>
          <w:left w:val="nil"/>
          <w:bottom w:val="nil"/>
          <w:right w:val="nil"/>
          <w:between w:val="nil"/>
        </w:pBdr>
        <w:tabs>
          <w:tab w:val="left" w:pos="937"/>
          <w:tab w:val="left" w:pos="938"/>
        </w:tabs>
        <w:spacing w:line="269" w:lineRule="auto"/>
        <w:ind w:hanging="361"/>
      </w:pPr>
      <w:r>
        <w:rPr>
          <w:color w:val="000000"/>
        </w:rPr>
        <w:t>Des « anciens » bénéficiaires qui ont réussi à changer de parcours de vie.</w:t>
      </w:r>
    </w:p>
    <w:p w14:paraId="3A096FE5" w14:textId="77777777" w:rsidR="00A05D63" w:rsidRDefault="00B56A8E">
      <w:pPr>
        <w:numPr>
          <w:ilvl w:val="1"/>
          <w:numId w:val="18"/>
        </w:numPr>
        <w:pBdr>
          <w:top w:val="nil"/>
          <w:left w:val="nil"/>
          <w:bottom w:val="nil"/>
          <w:right w:val="nil"/>
          <w:between w:val="nil"/>
        </w:pBdr>
        <w:tabs>
          <w:tab w:val="left" w:pos="937"/>
          <w:tab w:val="left" w:pos="938"/>
        </w:tabs>
        <w:spacing w:line="268" w:lineRule="auto"/>
        <w:ind w:hanging="361"/>
      </w:pPr>
      <w:r>
        <w:rPr>
          <w:color w:val="000000"/>
        </w:rPr>
        <w:t>L’accès à une base unique de 1260 métiers.</w:t>
      </w:r>
    </w:p>
    <w:p w14:paraId="17168287" w14:textId="77777777" w:rsidR="00A05D63" w:rsidRDefault="00B56A8E">
      <w:pPr>
        <w:numPr>
          <w:ilvl w:val="1"/>
          <w:numId w:val="18"/>
        </w:numPr>
        <w:pBdr>
          <w:top w:val="nil"/>
          <w:left w:val="nil"/>
          <w:bottom w:val="nil"/>
          <w:right w:val="nil"/>
          <w:between w:val="nil"/>
        </w:pBdr>
        <w:tabs>
          <w:tab w:val="left" w:pos="937"/>
          <w:tab w:val="left" w:pos="938"/>
        </w:tabs>
        <w:spacing w:line="237" w:lineRule="auto"/>
        <w:ind w:right="833"/>
      </w:pPr>
      <w:r>
        <w:rPr>
          <w:color w:val="000000"/>
        </w:rPr>
        <w:t>9 séances individuelles et personnalisées : en présentiel (dans les bureaux d’</w:t>
      </w:r>
      <w:proofErr w:type="spellStart"/>
      <w:r>
        <w:rPr>
          <w:color w:val="000000"/>
        </w:rPr>
        <w:t>Axéom</w:t>
      </w:r>
      <w:proofErr w:type="spellEnd"/>
      <w:r>
        <w:rPr>
          <w:color w:val="000000"/>
        </w:rPr>
        <w:t xml:space="preserve"> Conseil) ou à distance.</w:t>
      </w:r>
    </w:p>
    <w:p w14:paraId="559A42D1" w14:textId="77777777" w:rsidR="00A05D63" w:rsidRDefault="00B56A8E">
      <w:pPr>
        <w:numPr>
          <w:ilvl w:val="1"/>
          <w:numId w:val="18"/>
        </w:numPr>
        <w:pBdr>
          <w:top w:val="nil"/>
          <w:left w:val="nil"/>
          <w:bottom w:val="nil"/>
          <w:right w:val="nil"/>
          <w:between w:val="nil"/>
        </w:pBdr>
        <w:tabs>
          <w:tab w:val="left" w:pos="937"/>
          <w:tab w:val="left" w:pos="938"/>
        </w:tabs>
        <w:spacing w:before="2" w:line="269" w:lineRule="auto"/>
        <w:ind w:hanging="361"/>
      </w:pPr>
      <w:r>
        <w:rPr>
          <w:color w:val="000000"/>
        </w:rPr>
        <w:t xml:space="preserve">Référencé </w:t>
      </w:r>
      <w:proofErr w:type="spellStart"/>
      <w:r>
        <w:rPr>
          <w:color w:val="000000"/>
        </w:rPr>
        <w:t>Datadock</w:t>
      </w:r>
      <w:proofErr w:type="spellEnd"/>
      <w:r>
        <w:rPr>
          <w:color w:val="000000"/>
        </w:rPr>
        <w:t>.</w:t>
      </w:r>
    </w:p>
    <w:p w14:paraId="1A023A99" w14:textId="77777777" w:rsidR="00A05D63" w:rsidRDefault="00B56A8E">
      <w:pPr>
        <w:numPr>
          <w:ilvl w:val="1"/>
          <w:numId w:val="18"/>
        </w:numPr>
        <w:pBdr>
          <w:top w:val="nil"/>
          <w:left w:val="nil"/>
          <w:bottom w:val="nil"/>
          <w:right w:val="nil"/>
          <w:between w:val="nil"/>
        </w:pBdr>
        <w:tabs>
          <w:tab w:val="left" w:pos="937"/>
          <w:tab w:val="left" w:pos="938"/>
        </w:tabs>
        <w:spacing w:line="269" w:lineRule="auto"/>
        <w:ind w:hanging="361"/>
      </w:pPr>
      <w:r>
        <w:rPr>
          <w:color w:val="000000"/>
        </w:rPr>
        <w:t xml:space="preserve">Certification </w:t>
      </w:r>
      <w:proofErr w:type="spellStart"/>
      <w:r>
        <w:rPr>
          <w:color w:val="000000"/>
        </w:rPr>
        <w:t>Qualiopi</w:t>
      </w:r>
      <w:proofErr w:type="spellEnd"/>
      <w:r>
        <w:rPr>
          <w:color w:val="000000"/>
        </w:rPr>
        <w:t xml:space="preserve"> en cours.</w:t>
      </w:r>
    </w:p>
    <w:p w14:paraId="628EBDEC" w14:textId="77777777" w:rsidR="00A05D63" w:rsidRDefault="00A05D63">
      <w:pPr>
        <w:spacing w:line="269" w:lineRule="auto"/>
      </w:pPr>
    </w:p>
    <w:p w14:paraId="1918E55F" w14:textId="77777777" w:rsidR="00A05D63" w:rsidRDefault="00B56A8E">
      <w:pPr>
        <w:pStyle w:val="Titre1"/>
        <w:ind w:firstLine="217"/>
        <w:rPr>
          <w:color w:val="FFFFFF"/>
          <w:highlight w:val="darkMagenta"/>
        </w:rPr>
      </w:pPr>
      <w:r>
        <w:rPr>
          <w:color w:val="FFFFFF"/>
          <w:highlight w:val="darkMagenta"/>
        </w:rPr>
        <w:t>15/ Charte qualité</w:t>
      </w:r>
    </w:p>
    <w:p w14:paraId="6B2430CC" w14:textId="77777777" w:rsidR="00A05D63" w:rsidRDefault="00B56A8E">
      <w:pPr>
        <w:pStyle w:val="Titre2"/>
        <w:spacing w:before="120"/>
        <w:ind w:firstLine="217"/>
      </w:pPr>
      <w:r>
        <w:t>Nos valeurs sont en adéquation avec nos actions.</w:t>
      </w:r>
    </w:p>
    <w:p w14:paraId="6670E04B" w14:textId="77777777" w:rsidR="00A05D63" w:rsidRDefault="00A05D63">
      <w:pPr>
        <w:pBdr>
          <w:top w:val="nil"/>
          <w:left w:val="nil"/>
          <w:bottom w:val="nil"/>
          <w:right w:val="nil"/>
          <w:between w:val="nil"/>
        </w:pBdr>
        <w:rPr>
          <w:rFonts w:ascii="Arial" w:eastAsia="Arial" w:hAnsi="Arial" w:cs="Arial"/>
          <w:b/>
          <w:color w:val="000000"/>
          <w:sz w:val="24"/>
          <w:szCs w:val="24"/>
        </w:rPr>
      </w:pPr>
    </w:p>
    <w:p w14:paraId="13598387" w14:textId="77777777" w:rsidR="00A05D63" w:rsidRDefault="00A05D63">
      <w:pPr>
        <w:pBdr>
          <w:top w:val="nil"/>
          <w:left w:val="nil"/>
          <w:bottom w:val="nil"/>
          <w:right w:val="nil"/>
          <w:between w:val="nil"/>
        </w:pBdr>
        <w:spacing w:before="10"/>
        <w:rPr>
          <w:rFonts w:ascii="Arial" w:eastAsia="Arial" w:hAnsi="Arial" w:cs="Arial"/>
          <w:b/>
          <w:color w:val="000000"/>
          <w:sz w:val="19"/>
          <w:szCs w:val="19"/>
        </w:rPr>
      </w:pPr>
    </w:p>
    <w:p w14:paraId="6C178332" w14:textId="77777777" w:rsidR="00A05D63" w:rsidRDefault="00B56A8E">
      <w:pPr>
        <w:pBdr>
          <w:top w:val="nil"/>
          <w:left w:val="nil"/>
          <w:bottom w:val="nil"/>
          <w:right w:val="nil"/>
          <w:between w:val="nil"/>
        </w:pBdr>
        <w:spacing w:before="1"/>
        <w:ind w:left="217" w:right="762"/>
        <w:rPr>
          <w:color w:val="000000"/>
        </w:rPr>
      </w:pPr>
      <w:r>
        <w:rPr>
          <w:color w:val="000000"/>
        </w:rPr>
        <w:t>Dans une logique de transparence et de bonnes pratiques, l’association a créé une Charte Qualité, en adéquation avec nos missions, notre vision et nos principes d’action.</w:t>
      </w:r>
    </w:p>
    <w:p w14:paraId="5D10F4FF" w14:textId="77777777" w:rsidR="00A05D63" w:rsidRDefault="00B56A8E">
      <w:pPr>
        <w:pBdr>
          <w:top w:val="nil"/>
          <w:left w:val="nil"/>
          <w:bottom w:val="nil"/>
          <w:right w:val="nil"/>
          <w:between w:val="nil"/>
        </w:pBdr>
        <w:spacing w:line="252" w:lineRule="auto"/>
        <w:ind w:left="217"/>
        <w:rPr>
          <w:color w:val="000000"/>
        </w:rPr>
      </w:pPr>
      <w:r>
        <w:rPr>
          <w:color w:val="000000"/>
        </w:rPr>
        <w:t>L’objectif est de donner du sens et une direction précise.</w:t>
      </w:r>
    </w:p>
    <w:p w14:paraId="6E93C0C3" w14:textId="77777777" w:rsidR="00A05D63" w:rsidRDefault="00A05D63">
      <w:pPr>
        <w:pBdr>
          <w:top w:val="nil"/>
          <w:left w:val="nil"/>
          <w:bottom w:val="nil"/>
          <w:right w:val="nil"/>
          <w:between w:val="nil"/>
        </w:pBdr>
        <w:rPr>
          <w:color w:val="000000"/>
        </w:rPr>
      </w:pPr>
    </w:p>
    <w:p w14:paraId="3556E8C9" w14:textId="77777777" w:rsidR="00A05D63" w:rsidRDefault="00B56A8E">
      <w:pPr>
        <w:pBdr>
          <w:top w:val="nil"/>
          <w:left w:val="nil"/>
          <w:bottom w:val="nil"/>
          <w:right w:val="nil"/>
          <w:between w:val="nil"/>
        </w:pBdr>
        <w:ind w:left="217" w:right="834"/>
        <w:jc w:val="both"/>
        <w:rPr>
          <w:color w:val="000000"/>
        </w:rPr>
      </w:pPr>
      <w:r>
        <w:rPr>
          <w:color w:val="000000"/>
        </w:rPr>
        <w:t>L’association s’engage à respecter les critères Déontologiques et Respect des règles, applicables aux bilans de compétences dans le respect du code de Déontologie qui les régit, par l’application de la loi Articles R. 6322-32 à 60 du Code du Travail.</w:t>
      </w:r>
    </w:p>
    <w:p w14:paraId="622D28E1" w14:textId="77777777" w:rsidR="00A05D63" w:rsidRDefault="00A05D63">
      <w:pPr>
        <w:pBdr>
          <w:top w:val="nil"/>
          <w:left w:val="nil"/>
          <w:bottom w:val="nil"/>
          <w:right w:val="nil"/>
          <w:between w:val="nil"/>
        </w:pBdr>
        <w:rPr>
          <w:color w:val="000000"/>
          <w:sz w:val="24"/>
          <w:szCs w:val="24"/>
        </w:rPr>
      </w:pPr>
    </w:p>
    <w:p w14:paraId="798632FA" w14:textId="77777777" w:rsidR="00A05D63" w:rsidRDefault="00A05D63">
      <w:pPr>
        <w:pBdr>
          <w:top w:val="nil"/>
          <w:left w:val="nil"/>
          <w:bottom w:val="nil"/>
          <w:right w:val="nil"/>
          <w:between w:val="nil"/>
        </w:pBdr>
        <w:spacing w:before="1"/>
        <w:rPr>
          <w:color w:val="000000"/>
          <w:sz w:val="20"/>
          <w:szCs w:val="20"/>
        </w:rPr>
      </w:pPr>
    </w:p>
    <w:p w14:paraId="2C5E8899" w14:textId="77777777" w:rsidR="00A05D63" w:rsidRDefault="00B56A8E">
      <w:pPr>
        <w:pStyle w:val="Titre2"/>
        <w:ind w:firstLine="217"/>
      </w:pPr>
      <w:r>
        <w:t>1/ Le Métier de consultant en bilans de compétences</w:t>
      </w:r>
    </w:p>
    <w:p w14:paraId="41AB1F16" w14:textId="77777777" w:rsidR="00A05D63" w:rsidRDefault="00B56A8E">
      <w:pPr>
        <w:numPr>
          <w:ilvl w:val="1"/>
          <w:numId w:val="18"/>
        </w:numPr>
        <w:pBdr>
          <w:top w:val="nil"/>
          <w:left w:val="nil"/>
          <w:bottom w:val="nil"/>
          <w:right w:val="nil"/>
          <w:between w:val="nil"/>
        </w:pBdr>
        <w:tabs>
          <w:tab w:val="left" w:pos="926"/>
        </w:tabs>
        <w:spacing w:before="1"/>
        <w:ind w:left="925" w:right="832"/>
        <w:jc w:val="both"/>
      </w:pPr>
      <w:r>
        <w:rPr>
          <w:color w:val="000000"/>
        </w:rPr>
        <w:t xml:space="preserve">Les consultants en bilan de compétences certifiés l’association s’engagent à tout mettre </w:t>
      </w:r>
      <w:r>
        <w:rPr>
          <w:color w:val="000000"/>
        </w:rPr>
        <w:lastRenderedPageBreak/>
        <w:t>en œuvre pour accompagner les bénéficiaires dans leur repositionnement professionnel, en respectant les 3 phases du bilan de compétences, sur une durée de 24 heures.</w:t>
      </w:r>
    </w:p>
    <w:p w14:paraId="5CD47019" w14:textId="77777777" w:rsidR="00A05D63" w:rsidRDefault="00B56A8E">
      <w:pPr>
        <w:pBdr>
          <w:top w:val="nil"/>
          <w:left w:val="nil"/>
          <w:bottom w:val="nil"/>
          <w:right w:val="nil"/>
          <w:between w:val="nil"/>
        </w:pBdr>
        <w:ind w:left="217" w:right="1459"/>
        <w:rPr>
          <w:color w:val="000000"/>
        </w:rPr>
      </w:pPr>
      <w:r>
        <w:rPr>
          <w:color w:val="000000"/>
        </w:rPr>
        <w:t>Ils s’engagent à réaliser toutes les phases du bilan de compétences de façon professionnelle, en respectant les Articles R.6</w:t>
      </w:r>
    </w:p>
    <w:p w14:paraId="5CDD5881" w14:textId="77777777" w:rsidR="00A05D63" w:rsidRDefault="00A05D63">
      <w:pPr>
        <w:pBdr>
          <w:top w:val="nil"/>
          <w:left w:val="nil"/>
          <w:bottom w:val="nil"/>
          <w:right w:val="nil"/>
          <w:between w:val="nil"/>
        </w:pBdr>
        <w:ind w:left="217" w:right="1459"/>
        <w:rPr>
          <w:color w:val="000000"/>
        </w:rPr>
      </w:pPr>
    </w:p>
    <w:p w14:paraId="32993C82" w14:textId="77777777" w:rsidR="00A05D63" w:rsidRDefault="00A05D63">
      <w:pPr>
        <w:pBdr>
          <w:top w:val="nil"/>
          <w:left w:val="nil"/>
          <w:bottom w:val="nil"/>
          <w:right w:val="nil"/>
          <w:between w:val="nil"/>
        </w:pBdr>
        <w:ind w:left="217" w:right="1459"/>
        <w:rPr>
          <w:color w:val="000000"/>
        </w:rPr>
      </w:pPr>
    </w:p>
    <w:p w14:paraId="3BB3136E" w14:textId="77777777" w:rsidR="00A05D63" w:rsidRDefault="00B56A8E">
      <w:pPr>
        <w:numPr>
          <w:ilvl w:val="1"/>
          <w:numId w:val="18"/>
        </w:numPr>
        <w:pBdr>
          <w:top w:val="nil"/>
          <w:left w:val="nil"/>
          <w:bottom w:val="nil"/>
          <w:right w:val="nil"/>
          <w:between w:val="nil"/>
        </w:pBdr>
        <w:tabs>
          <w:tab w:val="left" w:pos="926"/>
        </w:tabs>
        <w:spacing w:before="1" w:line="237" w:lineRule="auto"/>
        <w:ind w:left="925" w:right="837"/>
        <w:jc w:val="both"/>
      </w:pPr>
      <w:r>
        <w:rPr>
          <w:color w:val="000000"/>
        </w:rPr>
        <w:t>2-32 à 60.</w:t>
      </w:r>
    </w:p>
    <w:p w14:paraId="5FFD3262" w14:textId="77777777" w:rsidR="00A05D63" w:rsidRDefault="00B56A8E">
      <w:pPr>
        <w:numPr>
          <w:ilvl w:val="1"/>
          <w:numId w:val="18"/>
        </w:numPr>
        <w:pBdr>
          <w:top w:val="nil"/>
          <w:left w:val="nil"/>
          <w:bottom w:val="nil"/>
          <w:right w:val="nil"/>
          <w:between w:val="nil"/>
        </w:pBdr>
        <w:tabs>
          <w:tab w:val="left" w:pos="926"/>
        </w:tabs>
        <w:spacing w:before="3" w:line="237" w:lineRule="auto"/>
        <w:ind w:left="925" w:right="837"/>
        <w:jc w:val="both"/>
      </w:pPr>
      <w:r>
        <w:rPr>
          <w:color w:val="000000"/>
        </w:rPr>
        <w:t>Ils s’engagent à travailler avec une méthode, des outils, une formation, une connaissance du marché de l’emploi et des acteurs du marché économique, un réseau professionnel pour les investigations métiers.</w:t>
      </w:r>
    </w:p>
    <w:p w14:paraId="0F82C820" w14:textId="77777777" w:rsidR="00A05D63" w:rsidRDefault="00B56A8E">
      <w:pPr>
        <w:numPr>
          <w:ilvl w:val="1"/>
          <w:numId w:val="18"/>
        </w:numPr>
        <w:pBdr>
          <w:top w:val="nil"/>
          <w:left w:val="nil"/>
          <w:bottom w:val="nil"/>
          <w:right w:val="nil"/>
          <w:between w:val="nil"/>
        </w:pBdr>
        <w:tabs>
          <w:tab w:val="left" w:pos="926"/>
        </w:tabs>
        <w:spacing w:before="6" w:line="237" w:lineRule="auto"/>
        <w:ind w:left="925" w:right="840"/>
        <w:jc w:val="both"/>
      </w:pPr>
      <w:r>
        <w:rPr>
          <w:color w:val="000000"/>
        </w:rPr>
        <w:t>Tous les outils utilisés sont en lien avec un accompagnement à visée professionnelle, de qualité et de bienveillance.</w:t>
      </w:r>
    </w:p>
    <w:p w14:paraId="27442408" w14:textId="77777777" w:rsidR="00A05D63" w:rsidRDefault="00A05D63">
      <w:pPr>
        <w:pBdr>
          <w:top w:val="nil"/>
          <w:left w:val="nil"/>
          <w:bottom w:val="nil"/>
          <w:right w:val="nil"/>
          <w:between w:val="nil"/>
        </w:pBdr>
        <w:rPr>
          <w:color w:val="000000"/>
        </w:rPr>
      </w:pPr>
    </w:p>
    <w:p w14:paraId="7C27076B" w14:textId="77777777" w:rsidR="00A05D63" w:rsidRDefault="00B56A8E">
      <w:pPr>
        <w:pStyle w:val="Titre2"/>
        <w:spacing w:before="1"/>
        <w:ind w:firstLine="217"/>
      </w:pPr>
      <w:r>
        <w:t>2/ Nos Valeurs</w:t>
      </w:r>
    </w:p>
    <w:p w14:paraId="00547CC6" w14:textId="77777777" w:rsidR="00A05D63" w:rsidRDefault="00B56A8E">
      <w:pPr>
        <w:numPr>
          <w:ilvl w:val="1"/>
          <w:numId w:val="18"/>
        </w:numPr>
        <w:pBdr>
          <w:top w:val="nil"/>
          <w:left w:val="nil"/>
          <w:bottom w:val="nil"/>
          <w:right w:val="nil"/>
          <w:between w:val="nil"/>
        </w:pBdr>
        <w:tabs>
          <w:tab w:val="left" w:pos="925"/>
          <w:tab w:val="left" w:pos="926"/>
        </w:tabs>
        <w:spacing w:before="1" w:line="269" w:lineRule="auto"/>
        <w:ind w:left="925" w:hanging="361"/>
      </w:pPr>
      <w:r>
        <w:rPr>
          <w:color w:val="000000"/>
        </w:rPr>
        <w:t>Le respect de la personne accompagnée dans sa dignité et son authenticité.</w:t>
      </w:r>
    </w:p>
    <w:p w14:paraId="444376CB" w14:textId="77777777" w:rsidR="00A05D63" w:rsidRDefault="00B56A8E">
      <w:pPr>
        <w:numPr>
          <w:ilvl w:val="1"/>
          <w:numId w:val="18"/>
        </w:numPr>
        <w:pBdr>
          <w:top w:val="nil"/>
          <w:left w:val="nil"/>
          <w:bottom w:val="nil"/>
          <w:right w:val="nil"/>
          <w:between w:val="nil"/>
        </w:pBdr>
        <w:tabs>
          <w:tab w:val="left" w:pos="925"/>
          <w:tab w:val="left" w:pos="926"/>
        </w:tabs>
        <w:spacing w:line="268" w:lineRule="auto"/>
        <w:ind w:left="925" w:hanging="361"/>
      </w:pPr>
      <w:r>
        <w:rPr>
          <w:color w:val="000000"/>
        </w:rPr>
        <w:t>Une démarche éthique, respectueuse des lois, des droits et des devoirs.</w:t>
      </w:r>
    </w:p>
    <w:p w14:paraId="6B3132CB" w14:textId="77777777" w:rsidR="00A05D63" w:rsidRDefault="00B56A8E">
      <w:pPr>
        <w:numPr>
          <w:ilvl w:val="1"/>
          <w:numId w:val="18"/>
        </w:numPr>
        <w:pBdr>
          <w:top w:val="nil"/>
          <w:left w:val="nil"/>
          <w:bottom w:val="nil"/>
          <w:right w:val="nil"/>
          <w:between w:val="nil"/>
        </w:pBdr>
        <w:tabs>
          <w:tab w:val="left" w:pos="925"/>
          <w:tab w:val="left" w:pos="926"/>
        </w:tabs>
        <w:spacing w:line="268" w:lineRule="auto"/>
        <w:ind w:left="925" w:hanging="361"/>
      </w:pPr>
      <w:r>
        <w:rPr>
          <w:color w:val="000000"/>
        </w:rPr>
        <w:t>La recherche du potentiel de fonctionnement optimal pour chaque individu.</w:t>
      </w:r>
    </w:p>
    <w:p w14:paraId="5976974C" w14:textId="77777777" w:rsidR="00A05D63" w:rsidRDefault="00B56A8E">
      <w:pPr>
        <w:numPr>
          <w:ilvl w:val="1"/>
          <w:numId w:val="18"/>
        </w:numPr>
        <w:pBdr>
          <w:top w:val="nil"/>
          <w:left w:val="nil"/>
          <w:bottom w:val="nil"/>
          <w:right w:val="nil"/>
          <w:between w:val="nil"/>
        </w:pBdr>
        <w:tabs>
          <w:tab w:val="left" w:pos="925"/>
          <w:tab w:val="left" w:pos="926"/>
        </w:tabs>
        <w:spacing w:line="269" w:lineRule="auto"/>
        <w:ind w:left="925" w:hanging="361"/>
      </w:pPr>
      <w:r>
        <w:rPr>
          <w:color w:val="000000"/>
        </w:rPr>
        <w:t>L’engagement concernant le respect de consentement, de confidentialité et de neutralité.</w:t>
      </w:r>
    </w:p>
    <w:p w14:paraId="35971AB2" w14:textId="77777777" w:rsidR="00A05D63" w:rsidRDefault="00B56A8E">
      <w:pPr>
        <w:numPr>
          <w:ilvl w:val="1"/>
          <w:numId w:val="18"/>
        </w:numPr>
        <w:pBdr>
          <w:top w:val="nil"/>
          <w:left w:val="nil"/>
          <w:bottom w:val="nil"/>
          <w:right w:val="nil"/>
          <w:between w:val="nil"/>
        </w:pBdr>
        <w:tabs>
          <w:tab w:val="left" w:pos="925"/>
          <w:tab w:val="left" w:pos="926"/>
        </w:tabs>
        <w:spacing w:line="269" w:lineRule="auto"/>
        <w:ind w:left="925" w:hanging="361"/>
      </w:pPr>
      <w:r>
        <w:rPr>
          <w:color w:val="000000"/>
        </w:rPr>
        <w:t>La garantie qualité et le respect de nos engagements.</w:t>
      </w:r>
    </w:p>
    <w:p w14:paraId="00E80193" w14:textId="77777777" w:rsidR="00A05D63" w:rsidRDefault="00A05D63">
      <w:pPr>
        <w:pBdr>
          <w:top w:val="nil"/>
          <w:left w:val="nil"/>
          <w:bottom w:val="nil"/>
          <w:right w:val="nil"/>
          <w:between w:val="nil"/>
        </w:pBdr>
        <w:spacing w:before="7"/>
        <w:rPr>
          <w:color w:val="000000"/>
          <w:sz w:val="21"/>
          <w:szCs w:val="21"/>
        </w:rPr>
      </w:pPr>
    </w:p>
    <w:p w14:paraId="5F910EE3" w14:textId="77777777" w:rsidR="00A05D63" w:rsidRDefault="00B56A8E">
      <w:pPr>
        <w:pStyle w:val="Titre2"/>
        <w:spacing w:line="253" w:lineRule="auto"/>
        <w:ind w:firstLine="217"/>
      </w:pPr>
      <w:r>
        <w:t>3/ Démarche</w:t>
      </w:r>
    </w:p>
    <w:p w14:paraId="5AF4F3EE" w14:textId="77777777" w:rsidR="00A05D63" w:rsidRDefault="00B56A8E">
      <w:pPr>
        <w:pBdr>
          <w:top w:val="nil"/>
          <w:left w:val="nil"/>
          <w:bottom w:val="nil"/>
          <w:right w:val="nil"/>
          <w:between w:val="nil"/>
        </w:pBdr>
        <w:ind w:left="217" w:right="831"/>
        <w:jc w:val="both"/>
        <w:rPr>
          <w:color w:val="000000"/>
        </w:rPr>
      </w:pPr>
      <w:r>
        <w:rPr>
          <w:color w:val="000000"/>
        </w:rPr>
        <w:t xml:space="preserve">Les consultants en bilan de compétences certifiés l’association proposent des rendez-vous en face à face physique ou en </w:t>
      </w:r>
      <w:proofErr w:type="spellStart"/>
      <w:r>
        <w:rPr>
          <w:color w:val="000000"/>
        </w:rPr>
        <w:t>distanciel</w:t>
      </w:r>
      <w:proofErr w:type="spellEnd"/>
      <w:r>
        <w:rPr>
          <w:color w:val="000000"/>
        </w:rPr>
        <w:t xml:space="preserve"> et pratiquent l’accompagnement professionnel avec une Conscience Bienveillante et Humaniste de l’Accompagnement.</w:t>
      </w:r>
    </w:p>
    <w:p w14:paraId="023ED21F" w14:textId="77777777" w:rsidR="00A05D63" w:rsidRDefault="00A05D63">
      <w:pPr>
        <w:pBdr>
          <w:top w:val="nil"/>
          <w:left w:val="nil"/>
          <w:bottom w:val="nil"/>
          <w:right w:val="nil"/>
          <w:between w:val="nil"/>
        </w:pBdr>
        <w:spacing w:before="1"/>
        <w:rPr>
          <w:color w:val="000000"/>
        </w:rPr>
      </w:pPr>
    </w:p>
    <w:p w14:paraId="3F0FAEE0" w14:textId="77777777" w:rsidR="00A05D63" w:rsidRDefault="00B56A8E">
      <w:pPr>
        <w:pStyle w:val="Titre2"/>
        <w:spacing w:line="252" w:lineRule="auto"/>
        <w:ind w:firstLine="217"/>
      </w:pPr>
      <w:r>
        <w:t>4/ Consentement</w:t>
      </w:r>
    </w:p>
    <w:p w14:paraId="57B4A962" w14:textId="77777777" w:rsidR="00A05D63" w:rsidRDefault="00B56A8E">
      <w:pPr>
        <w:pBdr>
          <w:top w:val="nil"/>
          <w:left w:val="nil"/>
          <w:bottom w:val="nil"/>
          <w:right w:val="nil"/>
          <w:between w:val="nil"/>
        </w:pBdr>
        <w:spacing w:line="252" w:lineRule="auto"/>
        <w:ind w:left="217"/>
        <w:rPr>
          <w:color w:val="000000"/>
        </w:rPr>
      </w:pPr>
      <w:r>
        <w:rPr>
          <w:color w:val="000000"/>
        </w:rPr>
        <w:t>Tout bilan effectué à la demande de l’employeur requiert le consentement du salarié.</w:t>
      </w:r>
    </w:p>
    <w:p w14:paraId="48D2F58F" w14:textId="77777777" w:rsidR="00A05D63" w:rsidRDefault="00A05D63">
      <w:pPr>
        <w:pBdr>
          <w:top w:val="nil"/>
          <w:left w:val="nil"/>
          <w:bottom w:val="nil"/>
          <w:right w:val="nil"/>
          <w:between w:val="nil"/>
        </w:pBdr>
        <w:rPr>
          <w:color w:val="000000"/>
        </w:rPr>
      </w:pPr>
    </w:p>
    <w:p w14:paraId="60234A6F" w14:textId="77777777" w:rsidR="00A05D63" w:rsidRDefault="00B56A8E">
      <w:pPr>
        <w:pStyle w:val="Titre2"/>
        <w:spacing w:before="1"/>
        <w:ind w:firstLine="217"/>
      </w:pPr>
      <w:r>
        <w:t>5/ Confidentialité</w:t>
      </w:r>
    </w:p>
    <w:p w14:paraId="44EB7C36" w14:textId="77777777" w:rsidR="00A05D63" w:rsidRDefault="00B56A8E">
      <w:pPr>
        <w:pBdr>
          <w:top w:val="nil"/>
          <w:left w:val="nil"/>
          <w:bottom w:val="nil"/>
          <w:right w:val="nil"/>
          <w:between w:val="nil"/>
        </w:pBdr>
        <w:spacing w:before="1"/>
        <w:ind w:left="217" w:right="836"/>
        <w:jc w:val="both"/>
        <w:rPr>
          <w:color w:val="000000"/>
        </w:rPr>
      </w:pPr>
      <w:r>
        <w:rPr>
          <w:color w:val="000000"/>
        </w:rPr>
        <w:t>Les consultants en bilan de compétences certifiés l’association sont astreints au secret professionnel pour tout le contenu des entretiens réalisés avec le bénéficiaire.</w:t>
      </w:r>
    </w:p>
    <w:p w14:paraId="1908EF13" w14:textId="77777777" w:rsidR="00A05D63" w:rsidRDefault="00B56A8E">
      <w:pPr>
        <w:pBdr>
          <w:top w:val="nil"/>
          <w:left w:val="nil"/>
          <w:bottom w:val="nil"/>
          <w:right w:val="nil"/>
          <w:between w:val="nil"/>
        </w:pBdr>
        <w:spacing w:line="251" w:lineRule="auto"/>
        <w:ind w:left="217"/>
        <w:rPr>
          <w:color w:val="000000"/>
        </w:rPr>
      </w:pPr>
      <w:r>
        <w:rPr>
          <w:color w:val="000000"/>
        </w:rPr>
        <w:t>Le document de synthèse est remis exclusivement au bénéficiaire du bilan de compétences.</w:t>
      </w:r>
    </w:p>
    <w:p w14:paraId="06C85C03" w14:textId="77777777" w:rsidR="00A05D63" w:rsidRDefault="00A05D63">
      <w:pPr>
        <w:pBdr>
          <w:top w:val="nil"/>
          <w:left w:val="nil"/>
          <w:bottom w:val="nil"/>
          <w:right w:val="nil"/>
          <w:between w:val="nil"/>
        </w:pBdr>
        <w:rPr>
          <w:color w:val="000000"/>
        </w:rPr>
      </w:pPr>
    </w:p>
    <w:p w14:paraId="4F7E83BB" w14:textId="77777777" w:rsidR="00A05D63" w:rsidRDefault="00B56A8E">
      <w:pPr>
        <w:pStyle w:val="Titre2"/>
        <w:ind w:firstLine="217"/>
      </w:pPr>
      <w:r>
        <w:t>6/ Neutralité</w:t>
      </w:r>
    </w:p>
    <w:p w14:paraId="43906FF4" w14:textId="77777777" w:rsidR="00A05D63" w:rsidRDefault="00B56A8E">
      <w:pPr>
        <w:pBdr>
          <w:top w:val="nil"/>
          <w:left w:val="nil"/>
          <w:bottom w:val="nil"/>
          <w:right w:val="nil"/>
          <w:between w:val="nil"/>
        </w:pBdr>
        <w:spacing w:before="2"/>
        <w:ind w:left="217" w:right="835"/>
        <w:jc w:val="both"/>
        <w:rPr>
          <w:color w:val="000000"/>
        </w:rPr>
        <w:sectPr w:rsidR="00A05D63">
          <w:headerReference w:type="default" r:id="rId18"/>
          <w:footerReference w:type="default" r:id="rId19"/>
          <w:pgSz w:w="11910" w:h="16840"/>
          <w:pgMar w:top="1660" w:right="580" w:bottom="860" w:left="1060" w:header="781" w:footer="666" w:gutter="0"/>
          <w:cols w:space="720"/>
        </w:sectPr>
      </w:pPr>
      <w:r>
        <w:rPr>
          <w:color w:val="000000"/>
        </w:rPr>
        <w:t>Les consultants en bilan de compétences certifiés l’association s’appuient sur des éléments mesurables. Leur posture de neutralité permet d’éviter les biais d’évaluation subjective.</w:t>
      </w:r>
    </w:p>
    <w:p w14:paraId="1723C75F" w14:textId="77777777" w:rsidR="00A05D63" w:rsidRDefault="00A05D63">
      <w:pPr>
        <w:pBdr>
          <w:top w:val="nil"/>
          <w:left w:val="nil"/>
          <w:bottom w:val="nil"/>
          <w:right w:val="nil"/>
          <w:between w:val="nil"/>
        </w:pBdr>
        <w:rPr>
          <w:color w:val="000000"/>
          <w:sz w:val="20"/>
          <w:szCs w:val="20"/>
        </w:rPr>
      </w:pPr>
    </w:p>
    <w:p w14:paraId="52A45849" w14:textId="77777777" w:rsidR="00A05D63" w:rsidRDefault="00A05D63">
      <w:pPr>
        <w:pBdr>
          <w:top w:val="nil"/>
          <w:left w:val="nil"/>
          <w:bottom w:val="nil"/>
          <w:right w:val="nil"/>
          <w:between w:val="nil"/>
        </w:pBdr>
        <w:spacing w:before="10"/>
        <w:rPr>
          <w:color w:val="000000"/>
          <w:sz w:val="17"/>
          <w:szCs w:val="17"/>
        </w:rPr>
      </w:pPr>
    </w:p>
    <w:p w14:paraId="05DBBB05" w14:textId="77777777" w:rsidR="00A05D63" w:rsidRDefault="00B56A8E">
      <w:pPr>
        <w:pStyle w:val="Titre2"/>
        <w:spacing w:before="3" w:line="372" w:lineRule="auto"/>
        <w:ind w:right="1793" w:firstLine="217"/>
      </w:pPr>
      <w:r>
        <w:t>7/ Éthique et posture des consultants en bilan de compétences 1 – L’accompagnement rend le bénéficiaire acteur de sa formation</w:t>
      </w:r>
    </w:p>
    <w:p w14:paraId="59A261C4" w14:textId="77777777" w:rsidR="00A05D63" w:rsidRDefault="00A05D63">
      <w:pPr>
        <w:pStyle w:val="Titre2"/>
        <w:spacing w:before="3" w:line="372" w:lineRule="auto"/>
        <w:ind w:right="1793" w:firstLine="217"/>
      </w:pPr>
    </w:p>
    <w:p w14:paraId="458D89D3" w14:textId="77777777" w:rsidR="00A05D63" w:rsidRDefault="00B56A8E">
      <w:pPr>
        <w:numPr>
          <w:ilvl w:val="1"/>
          <w:numId w:val="18"/>
        </w:numPr>
        <w:pBdr>
          <w:top w:val="nil"/>
          <w:left w:val="nil"/>
          <w:bottom w:val="nil"/>
          <w:right w:val="nil"/>
          <w:between w:val="nil"/>
        </w:pBdr>
        <w:tabs>
          <w:tab w:val="left" w:pos="926"/>
        </w:tabs>
        <w:spacing w:line="241" w:lineRule="auto"/>
        <w:ind w:left="925" w:hanging="361"/>
        <w:jc w:val="both"/>
      </w:pPr>
      <w:r>
        <w:rPr>
          <w:color w:val="000000"/>
        </w:rPr>
        <w:t>Le consultant en bilan de compétences certifié l’association ne propose pas et n’induit</w:t>
      </w:r>
    </w:p>
    <w:p w14:paraId="61ED3386" w14:textId="77777777" w:rsidR="00A05D63" w:rsidRDefault="00B56A8E">
      <w:pPr>
        <w:pBdr>
          <w:top w:val="nil"/>
          <w:left w:val="nil"/>
          <w:bottom w:val="nil"/>
          <w:right w:val="nil"/>
          <w:between w:val="nil"/>
        </w:pBdr>
        <w:ind w:left="925" w:right="833"/>
        <w:jc w:val="both"/>
        <w:rPr>
          <w:color w:val="000000"/>
        </w:rPr>
      </w:pPr>
      <w:r>
        <w:rPr>
          <w:color w:val="000000"/>
        </w:rPr>
        <w:t>pas les solutions, il propose une démarche en vue de progresser vers l’objectif du bénéficiaire. L’objectif du bénéficiaire appartient au bénéficiaire. Chaque bénéficiaire, se fixera, en fonction de sa propre identité, de ses propres valeurs, de ses propres critères de valeur, de ses propres capacités, un objectif et des sous-objectifs qu’il pourra réaliser en adaptant ses comportements.</w:t>
      </w:r>
    </w:p>
    <w:p w14:paraId="63DE8DA5" w14:textId="77777777" w:rsidR="00A05D63" w:rsidRDefault="00B56A8E">
      <w:pPr>
        <w:numPr>
          <w:ilvl w:val="1"/>
          <w:numId w:val="18"/>
        </w:numPr>
        <w:pBdr>
          <w:top w:val="nil"/>
          <w:left w:val="nil"/>
          <w:bottom w:val="nil"/>
          <w:right w:val="nil"/>
          <w:between w:val="nil"/>
        </w:pBdr>
        <w:tabs>
          <w:tab w:val="left" w:pos="926"/>
        </w:tabs>
        <w:ind w:left="925" w:right="836"/>
        <w:jc w:val="both"/>
      </w:pPr>
      <w:r>
        <w:rPr>
          <w:color w:val="000000"/>
        </w:rPr>
        <w:t>Il appartient au consultant d’aider le bénéficiaire à définir ses propres objectifs. En cela, ce sont les ressources du bénéficiaire et l’écologie de son objectif qui lui permettront de l’atteindre. Le consultant en bilan de compétences certifié L’association fixe des objectifs réalisables par le bénéficiaire et n’induit pas ses propres souhaits.</w:t>
      </w:r>
    </w:p>
    <w:p w14:paraId="6BECD758" w14:textId="77777777" w:rsidR="00A05D63" w:rsidRDefault="00B56A8E">
      <w:pPr>
        <w:numPr>
          <w:ilvl w:val="1"/>
          <w:numId w:val="18"/>
        </w:numPr>
        <w:pBdr>
          <w:top w:val="nil"/>
          <w:left w:val="nil"/>
          <w:bottom w:val="nil"/>
          <w:right w:val="nil"/>
          <w:between w:val="nil"/>
        </w:pBdr>
        <w:tabs>
          <w:tab w:val="left" w:pos="926"/>
        </w:tabs>
        <w:spacing w:before="2" w:line="237" w:lineRule="auto"/>
        <w:ind w:left="925" w:right="834"/>
        <w:jc w:val="both"/>
      </w:pPr>
      <w:r>
        <w:rPr>
          <w:color w:val="000000"/>
        </w:rPr>
        <w:t>Le travail d’accompagnement permet au bénéficiaire de réaliser ses objectifs en prenant conscience de ses ressources et de ses propres freins.</w:t>
      </w:r>
    </w:p>
    <w:p w14:paraId="780E3417" w14:textId="77777777" w:rsidR="00A05D63" w:rsidRDefault="00B56A8E">
      <w:pPr>
        <w:numPr>
          <w:ilvl w:val="1"/>
          <w:numId w:val="18"/>
        </w:numPr>
        <w:pBdr>
          <w:top w:val="nil"/>
          <w:left w:val="nil"/>
          <w:bottom w:val="nil"/>
          <w:right w:val="nil"/>
          <w:between w:val="nil"/>
        </w:pBdr>
        <w:tabs>
          <w:tab w:val="left" w:pos="926"/>
        </w:tabs>
        <w:spacing w:before="1"/>
        <w:ind w:left="925" w:right="832"/>
        <w:jc w:val="both"/>
      </w:pPr>
      <w:r>
        <w:rPr>
          <w:color w:val="000000"/>
        </w:rPr>
        <w:t>Les limites du travail d’accompagnement sont définies par la non-disponibilité, la non- adhésion au travail, l’émergence de conflits internes ou de résistance chez le bénéficiaire, pour qui ce travail nécessite un autre type d’accompagnement, ou pour qui ce travail n’est pas réalisable dans son contexte actuel.</w:t>
      </w:r>
    </w:p>
    <w:p w14:paraId="53F15090" w14:textId="77777777" w:rsidR="00A05D63" w:rsidRDefault="00A05D63">
      <w:pPr>
        <w:pBdr>
          <w:top w:val="nil"/>
          <w:left w:val="nil"/>
          <w:bottom w:val="nil"/>
          <w:right w:val="nil"/>
          <w:between w:val="nil"/>
        </w:pBdr>
        <w:spacing w:before="7"/>
        <w:rPr>
          <w:color w:val="000000"/>
          <w:sz w:val="21"/>
          <w:szCs w:val="21"/>
        </w:rPr>
      </w:pPr>
    </w:p>
    <w:p w14:paraId="6BAC880A" w14:textId="77777777" w:rsidR="00A05D63" w:rsidRDefault="00B56A8E">
      <w:pPr>
        <w:pStyle w:val="Titre2"/>
        <w:ind w:firstLine="217"/>
      </w:pPr>
      <w:r>
        <w:t>2 – Les objectifs de l’accompagnant sont limités au domaine professionnel</w:t>
      </w:r>
    </w:p>
    <w:p w14:paraId="54EBDEC5" w14:textId="77777777" w:rsidR="00A05D63" w:rsidRDefault="00B56A8E">
      <w:pPr>
        <w:numPr>
          <w:ilvl w:val="0"/>
          <w:numId w:val="13"/>
        </w:numPr>
        <w:pBdr>
          <w:top w:val="nil"/>
          <w:left w:val="nil"/>
          <w:bottom w:val="nil"/>
          <w:right w:val="nil"/>
          <w:between w:val="nil"/>
        </w:pBdr>
        <w:tabs>
          <w:tab w:val="left" w:pos="787"/>
        </w:tabs>
        <w:spacing w:before="121"/>
        <w:ind w:right="831"/>
        <w:jc w:val="both"/>
      </w:pPr>
      <w:r>
        <w:rPr>
          <w:color w:val="000000"/>
        </w:rPr>
        <w:t>L’accompagnant identifie les ressources et potentiels du bénéficiaire à développer en vue de réaliser son projet professionnel, mais ne prend pas en charge le traitement ou le soin psychologique des bénéficiaires.</w:t>
      </w:r>
    </w:p>
    <w:p w14:paraId="77CDFE36" w14:textId="77777777" w:rsidR="00A05D63" w:rsidRDefault="00A05D63">
      <w:pPr>
        <w:pBdr>
          <w:top w:val="nil"/>
          <w:left w:val="nil"/>
          <w:bottom w:val="nil"/>
          <w:right w:val="nil"/>
          <w:between w:val="nil"/>
        </w:pBdr>
        <w:tabs>
          <w:tab w:val="left" w:pos="787"/>
        </w:tabs>
        <w:spacing w:before="121"/>
        <w:ind w:left="786" w:right="831"/>
        <w:jc w:val="both"/>
        <w:rPr>
          <w:color w:val="000000"/>
        </w:rPr>
      </w:pPr>
    </w:p>
    <w:p w14:paraId="349E44DF" w14:textId="77777777" w:rsidR="00A05D63" w:rsidRDefault="00B56A8E">
      <w:pPr>
        <w:numPr>
          <w:ilvl w:val="0"/>
          <w:numId w:val="13"/>
        </w:numPr>
        <w:pBdr>
          <w:top w:val="nil"/>
          <w:left w:val="nil"/>
          <w:bottom w:val="nil"/>
          <w:right w:val="nil"/>
          <w:between w:val="nil"/>
        </w:pBdr>
        <w:tabs>
          <w:tab w:val="left" w:pos="787"/>
        </w:tabs>
        <w:spacing w:before="3" w:line="237" w:lineRule="auto"/>
        <w:ind w:right="830"/>
        <w:jc w:val="both"/>
        <w:sectPr w:rsidR="00A05D63">
          <w:headerReference w:type="default" r:id="rId20"/>
          <w:footerReference w:type="default" r:id="rId21"/>
          <w:pgSz w:w="11910" w:h="16840"/>
          <w:pgMar w:top="1660" w:right="580" w:bottom="860" w:left="1060" w:header="781" w:footer="666" w:gutter="0"/>
          <w:cols w:space="720"/>
        </w:sectPr>
      </w:pPr>
      <w:r>
        <w:rPr>
          <w:color w:val="000000"/>
        </w:rPr>
        <w:t>S’il le juge nécessaire, le consultant en bilan de compétences certifié l’association peut préconiser un accompagnement mieux adapté avec un intervenant extérieur au réseau l’association durant le bilan de compétences.</w:t>
      </w:r>
    </w:p>
    <w:p w14:paraId="36C4DE2D" w14:textId="77777777" w:rsidR="00A05D63" w:rsidRDefault="00A05D63">
      <w:pPr>
        <w:pBdr>
          <w:top w:val="nil"/>
          <w:left w:val="nil"/>
          <w:bottom w:val="nil"/>
          <w:right w:val="nil"/>
          <w:between w:val="nil"/>
        </w:pBdr>
        <w:rPr>
          <w:color w:val="000000"/>
          <w:sz w:val="20"/>
          <w:szCs w:val="20"/>
        </w:rPr>
      </w:pPr>
    </w:p>
    <w:p w14:paraId="398C42E8" w14:textId="77777777" w:rsidR="00A05D63" w:rsidRDefault="00A05D63">
      <w:pPr>
        <w:pBdr>
          <w:top w:val="nil"/>
          <w:left w:val="nil"/>
          <w:bottom w:val="nil"/>
          <w:right w:val="nil"/>
          <w:between w:val="nil"/>
        </w:pBdr>
        <w:spacing w:before="1"/>
        <w:rPr>
          <w:color w:val="000000"/>
          <w:sz w:val="18"/>
          <w:szCs w:val="18"/>
        </w:rPr>
      </w:pPr>
    </w:p>
    <w:p w14:paraId="54EFA0F6" w14:textId="77777777" w:rsidR="00A05D63" w:rsidRDefault="00B56A8E">
      <w:pPr>
        <w:pStyle w:val="Titre1"/>
        <w:ind w:firstLine="217"/>
        <w:rPr>
          <w:color w:val="FFFFFF"/>
        </w:rPr>
      </w:pPr>
      <w:r>
        <w:rPr>
          <w:color w:val="FFFFFF"/>
          <w:highlight w:val="darkMagenta"/>
        </w:rPr>
        <w:t>16/ Les 3 types de bilan de compétences pour réussir votre reconversion</w:t>
      </w:r>
    </w:p>
    <w:p w14:paraId="07FEDFAD" w14:textId="77777777" w:rsidR="00A05D63" w:rsidRDefault="00B56A8E">
      <w:pPr>
        <w:pStyle w:val="Titre2"/>
        <w:spacing w:before="120"/>
        <w:ind w:firstLine="217"/>
      </w:pPr>
      <w:r>
        <w:t>Avec vous, nous analysons votre besoin à 2 moments clés :</w:t>
      </w:r>
    </w:p>
    <w:p w14:paraId="57D7AF50" w14:textId="77777777" w:rsidR="00A05D63" w:rsidRDefault="00B56A8E">
      <w:pPr>
        <w:numPr>
          <w:ilvl w:val="1"/>
          <w:numId w:val="13"/>
        </w:numPr>
        <w:pBdr>
          <w:top w:val="nil"/>
          <w:left w:val="nil"/>
          <w:bottom w:val="nil"/>
          <w:right w:val="nil"/>
          <w:between w:val="nil"/>
        </w:pBdr>
        <w:tabs>
          <w:tab w:val="left" w:pos="787"/>
        </w:tabs>
        <w:spacing w:before="1" w:line="268" w:lineRule="auto"/>
        <w:ind w:hanging="220"/>
      </w:pPr>
      <w:r>
        <w:rPr>
          <w:color w:val="000000"/>
        </w:rPr>
        <w:t>Entretien téléphonique (15 minutes) suite à votre 1</w:t>
      </w:r>
      <w:r>
        <w:rPr>
          <w:color w:val="000000"/>
          <w:vertAlign w:val="superscript"/>
        </w:rPr>
        <w:t>er</w:t>
      </w:r>
      <w:r>
        <w:rPr>
          <w:color w:val="000000"/>
        </w:rPr>
        <w:t xml:space="preserve"> contact avec notre cabinet.</w:t>
      </w:r>
    </w:p>
    <w:p w14:paraId="086D6423" w14:textId="77777777" w:rsidR="00A05D63" w:rsidRDefault="00B56A8E">
      <w:pPr>
        <w:numPr>
          <w:ilvl w:val="1"/>
          <w:numId w:val="13"/>
        </w:numPr>
        <w:pBdr>
          <w:top w:val="nil"/>
          <w:left w:val="nil"/>
          <w:bottom w:val="nil"/>
          <w:right w:val="nil"/>
          <w:between w:val="nil"/>
        </w:pBdr>
        <w:tabs>
          <w:tab w:val="left" w:pos="787"/>
        </w:tabs>
        <w:spacing w:line="268" w:lineRule="auto"/>
        <w:ind w:hanging="220"/>
      </w:pPr>
      <w:r>
        <w:rPr>
          <w:color w:val="000000"/>
        </w:rPr>
        <w:t>Entretien préliminaire (1 heure).</w:t>
      </w:r>
    </w:p>
    <w:p w14:paraId="67A73E8C" w14:textId="77777777" w:rsidR="00A05D63" w:rsidRDefault="00A05D63">
      <w:pPr>
        <w:pBdr>
          <w:top w:val="nil"/>
          <w:left w:val="nil"/>
          <w:bottom w:val="nil"/>
          <w:right w:val="nil"/>
          <w:between w:val="nil"/>
        </w:pBdr>
        <w:spacing w:before="10"/>
        <w:rPr>
          <w:color w:val="000000"/>
          <w:sz w:val="21"/>
          <w:szCs w:val="21"/>
        </w:rPr>
      </w:pPr>
    </w:p>
    <w:p w14:paraId="161764AB" w14:textId="77777777" w:rsidR="00A05D63" w:rsidRDefault="00B56A8E">
      <w:pPr>
        <w:pBdr>
          <w:top w:val="nil"/>
          <w:left w:val="nil"/>
          <w:bottom w:val="nil"/>
          <w:right w:val="nil"/>
          <w:between w:val="nil"/>
        </w:pBdr>
        <w:ind w:left="217" w:right="762"/>
        <w:rPr>
          <w:color w:val="000000"/>
        </w:rPr>
      </w:pPr>
      <w:r>
        <w:rPr>
          <w:color w:val="000000"/>
        </w:rPr>
        <w:t>C’est à l’issue de ces 2 étapes de validation de votre besoin que nous confirmons l’intérêt de réaliser un bilan de compétences.</w:t>
      </w:r>
    </w:p>
    <w:p w14:paraId="1A7DA580" w14:textId="77777777" w:rsidR="00A05D63" w:rsidRDefault="00A05D63">
      <w:pPr>
        <w:pBdr>
          <w:top w:val="nil"/>
          <w:left w:val="nil"/>
          <w:bottom w:val="nil"/>
          <w:right w:val="nil"/>
          <w:between w:val="nil"/>
        </w:pBdr>
        <w:spacing w:before="11"/>
        <w:rPr>
          <w:color w:val="000000"/>
          <w:sz w:val="21"/>
          <w:szCs w:val="21"/>
        </w:rPr>
      </w:pPr>
    </w:p>
    <w:tbl>
      <w:tblPr>
        <w:tblStyle w:val="a"/>
        <w:tblW w:w="8430"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4"/>
        <w:gridCol w:w="2266"/>
        <w:gridCol w:w="2266"/>
        <w:gridCol w:w="2264"/>
      </w:tblGrid>
      <w:tr w:rsidR="00A05D63" w14:paraId="02932859" w14:textId="77777777">
        <w:trPr>
          <w:trHeight w:val="506"/>
        </w:trPr>
        <w:tc>
          <w:tcPr>
            <w:tcW w:w="1634" w:type="dxa"/>
          </w:tcPr>
          <w:p w14:paraId="6142EDE0" w14:textId="77777777" w:rsidR="00A05D63" w:rsidRDefault="00B56A8E">
            <w:pPr>
              <w:pBdr>
                <w:top w:val="nil"/>
                <w:left w:val="nil"/>
                <w:bottom w:val="nil"/>
                <w:right w:val="nil"/>
                <w:between w:val="nil"/>
              </w:pBdr>
              <w:ind w:left="119"/>
              <w:rPr>
                <w:rFonts w:ascii="Arial" w:eastAsia="Arial" w:hAnsi="Arial" w:cs="Arial"/>
                <w:b/>
                <w:color w:val="000000"/>
              </w:rPr>
            </w:pPr>
            <w:r>
              <w:rPr>
                <w:rFonts w:ascii="Arial" w:eastAsia="Arial" w:hAnsi="Arial" w:cs="Arial"/>
                <w:b/>
                <w:color w:val="000000"/>
              </w:rPr>
              <w:t>Nom du bilan</w:t>
            </w:r>
          </w:p>
        </w:tc>
        <w:tc>
          <w:tcPr>
            <w:tcW w:w="2266" w:type="dxa"/>
          </w:tcPr>
          <w:p w14:paraId="5FAC8410" w14:textId="77777777" w:rsidR="00A05D63" w:rsidRDefault="00B56A8E">
            <w:pPr>
              <w:pBdr>
                <w:top w:val="nil"/>
                <w:left w:val="nil"/>
                <w:bottom w:val="nil"/>
                <w:right w:val="nil"/>
                <w:between w:val="nil"/>
              </w:pBdr>
              <w:ind w:left="429"/>
              <w:rPr>
                <w:rFonts w:ascii="Arial" w:eastAsia="Arial" w:hAnsi="Arial" w:cs="Arial"/>
                <w:b/>
                <w:color w:val="000000"/>
              </w:rPr>
            </w:pPr>
            <w:r>
              <w:rPr>
                <w:rFonts w:ascii="Arial" w:eastAsia="Arial" w:hAnsi="Arial" w:cs="Arial"/>
                <w:b/>
                <w:color w:val="000000"/>
              </w:rPr>
              <w:t>Votre objectif</w:t>
            </w:r>
          </w:p>
        </w:tc>
        <w:tc>
          <w:tcPr>
            <w:tcW w:w="2266" w:type="dxa"/>
          </w:tcPr>
          <w:p w14:paraId="785343E8" w14:textId="77777777" w:rsidR="00A05D63" w:rsidRDefault="00B56A8E">
            <w:pPr>
              <w:pBdr>
                <w:top w:val="nil"/>
                <w:left w:val="nil"/>
                <w:bottom w:val="nil"/>
                <w:right w:val="nil"/>
                <w:between w:val="nil"/>
              </w:pBdr>
              <w:ind w:left="367"/>
              <w:rPr>
                <w:rFonts w:ascii="Arial" w:eastAsia="Arial" w:hAnsi="Arial" w:cs="Arial"/>
                <w:b/>
                <w:color w:val="000000"/>
              </w:rPr>
            </w:pPr>
            <w:r>
              <w:rPr>
                <w:rFonts w:ascii="Arial" w:eastAsia="Arial" w:hAnsi="Arial" w:cs="Arial"/>
                <w:b/>
                <w:color w:val="000000"/>
              </w:rPr>
              <w:t>Durée du bilan</w:t>
            </w:r>
          </w:p>
        </w:tc>
        <w:tc>
          <w:tcPr>
            <w:tcW w:w="2264" w:type="dxa"/>
          </w:tcPr>
          <w:p w14:paraId="2D612347" w14:textId="77777777" w:rsidR="00A05D63" w:rsidRDefault="00B56A8E">
            <w:pPr>
              <w:pBdr>
                <w:top w:val="nil"/>
                <w:left w:val="nil"/>
                <w:bottom w:val="nil"/>
                <w:right w:val="nil"/>
                <w:between w:val="nil"/>
              </w:pBdr>
              <w:ind w:left="566"/>
              <w:rPr>
                <w:rFonts w:ascii="Arial" w:eastAsia="Arial" w:hAnsi="Arial" w:cs="Arial"/>
                <w:b/>
                <w:color w:val="000000"/>
              </w:rPr>
            </w:pPr>
            <w:r>
              <w:rPr>
                <w:rFonts w:ascii="Arial" w:eastAsia="Arial" w:hAnsi="Arial" w:cs="Arial"/>
                <w:b/>
                <w:color w:val="000000"/>
              </w:rPr>
              <w:t>Périodicité</w:t>
            </w:r>
          </w:p>
        </w:tc>
      </w:tr>
      <w:tr w:rsidR="00A05D63" w14:paraId="7679D0AA" w14:textId="77777777">
        <w:trPr>
          <w:trHeight w:val="2407"/>
        </w:trPr>
        <w:tc>
          <w:tcPr>
            <w:tcW w:w="1634" w:type="dxa"/>
            <w:tcBorders>
              <w:bottom w:val="nil"/>
            </w:tcBorders>
            <w:shd w:val="clear" w:color="auto" w:fill="7030A0"/>
          </w:tcPr>
          <w:p w14:paraId="627F91BB" w14:textId="77777777" w:rsidR="00A05D63" w:rsidRDefault="00B56A8E">
            <w:pPr>
              <w:pBdr>
                <w:top w:val="nil"/>
                <w:left w:val="nil"/>
                <w:bottom w:val="nil"/>
                <w:right w:val="nil"/>
                <w:between w:val="nil"/>
              </w:pBdr>
              <w:ind w:left="107"/>
              <w:rPr>
                <w:rFonts w:ascii="Arial" w:eastAsia="Arial" w:hAnsi="Arial" w:cs="Arial"/>
                <w:b/>
                <w:color w:val="FFFFFF"/>
              </w:rPr>
            </w:pPr>
            <w:r>
              <w:rPr>
                <w:rFonts w:ascii="Arial" w:eastAsia="Arial" w:hAnsi="Arial" w:cs="Arial"/>
                <w:b/>
                <w:color w:val="FFFFFF"/>
              </w:rPr>
              <w:t>EPP</w:t>
            </w:r>
          </w:p>
          <w:p w14:paraId="5306A400" w14:textId="77777777" w:rsidR="00A05D63" w:rsidRDefault="00B56A8E">
            <w:pPr>
              <w:pBdr>
                <w:top w:val="nil"/>
                <w:left w:val="nil"/>
                <w:bottom w:val="nil"/>
                <w:right w:val="nil"/>
                <w:between w:val="nil"/>
              </w:pBdr>
              <w:spacing w:before="1"/>
              <w:ind w:left="107" w:right="90"/>
              <w:rPr>
                <w:color w:val="FFFFFF"/>
              </w:rPr>
            </w:pPr>
            <w:r>
              <w:rPr>
                <w:color w:val="FFFFFF"/>
              </w:rPr>
              <w:t>Exploration de Projet Professionnel</w:t>
            </w:r>
          </w:p>
        </w:tc>
        <w:tc>
          <w:tcPr>
            <w:tcW w:w="2266" w:type="dxa"/>
            <w:tcBorders>
              <w:bottom w:val="nil"/>
            </w:tcBorders>
            <w:shd w:val="clear" w:color="auto" w:fill="7030A0"/>
          </w:tcPr>
          <w:p w14:paraId="40CE8884" w14:textId="77777777" w:rsidR="00A05D63" w:rsidRDefault="00B56A8E">
            <w:pPr>
              <w:pBdr>
                <w:top w:val="nil"/>
                <w:left w:val="nil"/>
                <w:bottom w:val="nil"/>
                <w:right w:val="nil"/>
                <w:between w:val="nil"/>
              </w:pBdr>
              <w:ind w:left="108" w:right="184"/>
              <w:rPr>
                <w:rFonts w:ascii="Arial" w:eastAsia="Arial" w:hAnsi="Arial" w:cs="Arial"/>
                <w:b/>
                <w:color w:val="FFFFFF"/>
              </w:rPr>
            </w:pPr>
            <w:r>
              <w:rPr>
                <w:rFonts w:ascii="Arial" w:eastAsia="Arial" w:hAnsi="Arial" w:cs="Arial"/>
                <w:b/>
                <w:color w:val="FFFFFF"/>
              </w:rPr>
              <w:t>Changer votre vie professionnelle en début de carrière.</w:t>
            </w:r>
          </w:p>
          <w:p w14:paraId="4E57F4BD" w14:textId="77777777" w:rsidR="00A05D63" w:rsidRDefault="00B56A8E">
            <w:pPr>
              <w:pBdr>
                <w:top w:val="nil"/>
                <w:left w:val="nil"/>
                <w:bottom w:val="nil"/>
                <w:right w:val="nil"/>
                <w:between w:val="nil"/>
              </w:pBdr>
              <w:ind w:left="108" w:right="196"/>
              <w:rPr>
                <w:color w:val="FFFFFF"/>
              </w:rPr>
            </w:pPr>
            <w:r>
              <w:rPr>
                <w:color w:val="FFFFFF"/>
              </w:rPr>
              <w:t>=&gt; Me recentrer sur une vie professionnelle qui me correspond mieux.</w:t>
            </w:r>
          </w:p>
        </w:tc>
        <w:tc>
          <w:tcPr>
            <w:tcW w:w="2266" w:type="dxa"/>
            <w:tcBorders>
              <w:bottom w:val="nil"/>
            </w:tcBorders>
            <w:shd w:val="clear" w:color="auto" w:fill="7030A0"/>
          </w:tcPr>
          <w:p w14:paraId="1F54C6C3" w14:textId="77777777" w:rsidR="00A05D63" w:rsidRDefault="00B56A8E">
            <w:pPr>
              <w:pBdr>
                <w:top w:val="nil"/>
                <w:left w:val="nil"/>
                <w:bottom w:val="nil"/>
                <w:right w:val="nil"/>
                <w:between w:val="nil"/>
              </w:pBdr>
              <w:ind w:left="108"/>
              <w:rPr>
                <w:rFonts w:ascii="Arial" w:eastAsia="Arial" w:hAnsi="Arial" w:cs="Arial"/>
                <w:b/>
                <w:color w:val="FFFFFF"/>
              </w:rPr>
            </w:pPr>
            <w:r>
              <w:rPr>
                <w:rFonts w:ascii="Arial" w:eastAsia="Arial" w:hAnsi="Arial" w:cs="Arial"/>
                <w:b/>
                <w:color w:val="FFFFFF"/>
              </w:rPr>
              <w:t>8 séances</w:t>
            </w:r>
          </w:p>
          <w:p w14:paraId="1259E0FD" w14:textId="77777777" w:rsidR="00A05D63" w:rsidRDefault="00A05D63">
            <w:pPr>
              <w:pBdr>
                <w:top w:val="nil"/>
                <w:left w:val="nil"/>
                <w:bottom w:val="nil"/>
                <w:right w:val="nil"/>
                <w:between w:val="nil"/>
              </w:pBdr>
              <w:rPr>
                <w:color w:val="FFFFFF"/>
              </w:rPr>
            </w:pPr>
          </w:p>
          <w:p w14:paraId="1D18FB97" w14:textId="77777777" w:rsidR="00A05D63" w:rsidRDefault="00B56A8E">
            <w:pPr>
              <w:pBdr>
                <w:top w:val="nil"/>
                <w:left w:val="nil"/>
                <w:bottom w:val="nil"/>
                <w:right w:val="nil"/>
                <w:between w:val="nil"/>
              </w:pBdr>
              <w:ind w:left="108" w:right="317"/>
              <w:rPr>
                <w:color w:val="FFFFFF"/>
              </w:rPr>
            </w:pPr>
            <w:r>
              <w:rPr>
                <w:color w:val="FFFFFF"/>
                <w:u w:val="single"/>
              </w:rPr>
              <w:t>15 heures</w:t>
            </w:r>
            <w:r>
              <w:rPr>
                <w:color w:val="FFFFFF"/>
              </w:rPr>
              <w:t xml:space="preserve"> en présentiel et/ou en </w:t>
            </w:r>
            <w:proofErr w:type="spellStart"/>
            <w:r>
              <w:rPr>
                <w:color w:val="FFFFFF"/>
              </w:rPr>
              <w:t>distanciel</w:t>
            </w:r>
            <w:proofErr w:type="spellEnd"/>
          </w:p>
          <w:p w14:paraId="627893BD" w14:textId="77777777" w:rsidR="00A05D63" w:rsidRDefault="00A05D63">
            <w:pPr>
              <w:pBdr>
                <w:top w:val="nil"/>
                <w:left w:val="nil"/>
                <w:bottom w:val="nil"/>
                <w:right w:val="nil"/>
                <w:between w:val="nil"/>
              </w:pBdr>
              <w:spacing w:before="1"/>
              <w:rPr>
                <w:color w:val="FFFFFF"/>
              </w:rPr>
            </w:pPr>
          </w:p>
          <w:p w14:paraId="46C8A93A" w14:textId="77777777" w:rsidR="00A05D63" w:rsidRDefault="00B56A8E">
            <w:pPr>
              <w:pBdr>
                <w:top w:val="nil"/>
                <w:left w:val="nil"/>
                <w:bottom w:val="nil"/>
                <w:right w:val="nil"/>
                <w:between w:val="nil"/>
              </w:pBdr>
              <w:ind w:left="108" w:right="599"/>
              <w:rPr>
                <w:color w:val="FFFFFF"/>
              </w:rPr>
            </w:pPr>
            <w:r>
              <w:rPr>
                <w:color w:val="FFFFFF"/>
              </w:rPr>
              <w:t>+ 8 heures de recherche et de tests.</w:t>
            </w:r>
          </w:p>
        </w:tc>
        <w:tc>
          <w:tcPr>
            <w:tcW w:w="2264" w:type="dxa"/>
            <w:tcBorders>
              <w:bottom w:val="nil"/>
            </w:tcBorders>
            <w:shd w:val="clear" w:color="auto" w:fill="7030A0"/>
          </w:tcPr>
          <w:p w14:paraId="1B1101AB" w14:textId="77777777" w:rsidR="00A05D63" w:rsidRDefault="00B56A8E">
            <w:pPr>
              <w:pBdr>
                <w:top w:val="nil"/>
                <w:left w:val="nil"/>
                <w:bottom w:val="nil"/>
                <w:right w:val="nil"/>
                <w:between w:val="nil"/>
              </w:pBdr>
              <w:ind w:left="105"/>
              <w:rPr>
                <w:color w:val="FFFFFF"/>
              </w:rPr>
            </w:pPr>
            <w:r>
              <w:rPr>
                <w:color w:val="FFFFFF"/>
              </w:rPr>
              <w:t>2-3 mois</w:t>
            </w:r>
          </w:p>
        </w:tc>
      </w:tr>
      <w:tr w:rsidR="00A05D63" w14:paraId="5C434B16" w14:textId="77777777">
        <w:trPr>
          <w:trHeight w:val="376"/>
        </w:trPr>
        <w:tc>
          <w:tcPr>
            <w:tcW w:w="1634" w:type="dxa"/>
            <w:tcBorders>
              <w:top w:val="nil"/>
            </w:tcBorders>
            <w:shd w:val="clear" w:color="auto" w:fill="7030A0"/>
          </w:tcPr>
          <w:p w14:paraId="3A46F7E7" w14:textId="77777777" w:rsidR="00A05D63" w:rsidRDefault="00A05D63">
            <w:pPr>
              <w:pBdr>
                <w:top w:val="nil"/>
                <w:left w:val="nil"/>
                <w:bottom w:val="nil"/>
                <w:right w:val="nil"/>
                <w:between w:val="nil"/>
              </w:pBdr>
              <w:rPr>
                <w:rFonts w:ascii="Times New Roman" w:eastAsia="Times New Roman" w:hAnsi="Times New Roman" w:cs="Times New Roman"/>
                <w:color w:val="FFFFFF"/>
                <w:sz w:val="20"/>
                <w:szCs w:val="20"/>
              </w:rPr>
            </w:pPr>
          </w:p>
        </w:tc>
        <w:tc>
          <w:tcPr>
            <w:tcW w:w="2266" w:type="dxa"/>
            <w:tcBorders>
              <w:top w:val="nil"/>
            </w:tcBorders>
            <w:shd w:val="clear" w:color="auto" w:fill="7030A0"/>
          </w:tcPr>
          <w:p w14:paraId="4FA1335B" w14:textId="77777777" w:rsidR="00A05D63" w:rsidRDefault="00A05D63">
            <w:pPr>
              <w:pBdr>
                <w:top w:val="nil"/>
                <w:left w:val="nil"/>
                <w:bottom w:val="nil"/>
                <w:right w:val="nil"/>
                <w:between w:val="nil"/>
              </w:pBdr>
              <w:rPr>
                <w:rFonts w:ascii="Times New Roman" w:eastAsia="Times New Roman" w:hAnsi="Times New Roman" w:cs="Times New Roman"/>
                <w:color w:val="FFFFFF"/>
                <w:sz w:val="20"/>
                <w:szCs w:val="20"/>
              </w:rPr>
            </w:pPr>
          </w:p>
        </w:tc>
        <w:tc>
          <w:tcPr>
            <w:tcW w:w="2266" w:type="dxa"/>
            <w:tcBorders>
              <w:top w:val="nil"/>
            </w:tcBorders>
            <w:shd w:val="clear" w:color="auto" w:fill="7030A0"/>
          </w:tcPr>
          <w:p w14:paraId="763C0D1C" w14:textId="77777777" w:rsidR="00A05D63" w:rsidRDefault="00B56A8E">
            <w:pPr>
              <w:pBdr>
                <w:top w:val="nil"/>
                <w:left w:val="nil"/>
                <w:bottom w:val="nil"/>
                <w:right w:val="nil"/>
                <w:between w:val="nil"/>
              </w:pBdr>
              <w:spacing w:before="122" w:line="234" w:lineRule="auto"/>
              <w:ind w:left="108"/>
              <w:rPr>
                <w:color w:val="FFFFFF"/>
              </w:rPr>
            </w:pPr>
            <w:r>
              <w:rPr>
                <w:color w:val="FFFFFF"/>
              </w:rPr>
              <w:t>soit 24 heures</w:t>
            </w:r>
          </w:p>
        </w:tc>
        <w:tc>
          <w:tcPr>
            <w:tcW w:w="2264" w:type="dxa"/>
            <w:tcBorders>
              <w:top w:val="nil"/>
            </w:tcBorders>
            <w:shd w:val="clear" w:color="auto" w:fill="7030A0"/>
          </w:tcPr>
          <w:p w14:paraId="78CFF051" w14:textId="77777777" w:rsidR="00A05D63" w:rsidRDefault="00A05D63">
            <w:pPr>
              <w:pBdr>
                <w:top w:val="nil"/>
                <w:left w:val="nil"/>
                <w:bottom w:val="nil"/>
                <w:right w:val="nil"/>
                <w:between w:val="nil"/>
              </w:pBdr>
              <w:rPr>
                <w:rFonts w:ascii="Times New Roman" w:eastAsia="Times New Roman" w:hAnsi="Times New Roman" w:cs="Times New Roman"/>
                <w:color w:val="FFFFFF"/>
                <w:sz w:val="20"/>
                <w:szCs w:val="20"/>
              </w:rPr>
            </w:pPr>
          </w:p>
        </w:tc>
      </w:tr>
      <w:tr w:rsidR="00A05D63" w14:paraId="0011B25F" w14:textId="77777777">
        <w:trPr>
          <w:trHeight w:val="2406"/>
        </w:trPr>
        <w:tc>
          <w:tcPr>
            <w:tcW w:w="1634" w:type="dxa"/>
            <w:tcBorders>
              <w:bottom w:val="nil"/>
            </w:tcBorders>
            <w:shd w:val="clear" w:color="auto" w:fill="7030A0"/>
          </w:tcPr>
          <w:p w14:paraId="1CA467FB" w14:textId="77777777" w:rsidR="00A05D63" w:rsidRDefault="00B56A8E">
            <w:pPr>
              <w:pBdr>
                <w:top w:val="nil"/>
                <w:left w:val="nil"/>
                <w:bottom w:val="nil"/>
                <w:right w:val="nil"/>
                <w:between w:val="nil"/>
              </w:pBdr>
              <w:spacing w:line="252" w:lineRule="auto"/>
              <w:ind w:left="107"/>
              <w:rPr>
                <w:rFonts w:ascii="Arial" w:eastAsia="Arial" w:hAnsi="Arial" w:cs="Arial"/>
                <w:b/>
                <w:color w:val="FFFFFF"/>
              </w:rPr>
            </w:pPr>
            <w:r>
              <w:rPr>
                <w:rFonts w:ascii="Arial" w:eastAsia="Arial" w:hAnsi="Arial" w:cs="Arial"/>
                <w:b/>
                <w:color w:val="FFFFFF"/>
              </w:rPr>
              <w:t>BPE 1</w:t>
            </w:r>
          </w:p>
          <w:p w14:paraId="6A35CB9E" w14:textId="77777777" w:rsidR="00A05D63" w:rsidRDefault="00B56A8E">
            <w:pPr>
              <w:pBdr>
                <w:top w:val="nil"/>
                <w:left w:val="nil"/>
                <w:bottom w:val="nil"/>
                <w:right w:val="nil"/>
                <w:between w:val="nil"/>
              </w:pBdr>
              <w:ind w:left="107" w:right="164"/>
              <w:rPr>
                <w:color w:val="FFFFFF"/>
              </w:rPr>
            </w:pPr>
            <w:r>
              <w:rPr>
                <w:color w:val="FFFFFF"/>
              </w:rPr>
              <w:t>Bilan Professionnel d’Evolution</w:t>
            </w:r>
          </w:p>
        </w:tc>
        <w:tc>
          <w:tcPr>
            <w:tcW w:w="2266" w:type="dxa"/>
            <w:tcBorders>
              <w:bottom w:val="nil"/>
            </w:tcBorders>
            <w:shd w:val="clear" w:color="auto" w:fill="7030A0"/>
          </w:tcPr>
          <w:p w14:paraId="2CD15885" w14:textId="77777777" w:rsidR="00A05D63" w:rsidRDefault="00B56A8E">
            <w:pPr>
              <w:pBdr>
                <w:top w:val="nil"/>
                <w:left w:val="nil"/>
                <w:bottom w:val="nil"/>
                <w:right w:val="nil"/>
                <w:between w:val="nil"/>
              </w:pBdr>
              <w:ind w:left="108"/>
              <w:rPr>
                <w:rFonts w:ascii="Arial" w:eastAsia="Arial" w:hAnsi="Arial" w:cs="Arial"/>
                <w:b/>
                <w:color w:val="FFFFFF"/>
              </w:rPr>
            </w:pPr>
            <w:r>
              <w:rPr>
                <w:rFonts w:ascii="Arial" w:eastAsia="Arial" w:hAnsi="Arial" w:cs="Arial"/>
                <w:b/>
                <w:color w:val="FFFFFF"/>
              </w:rPr>
              <w:t>Réorienter votre chemin professionnel en milieu de carrière.</w:t>
            </w:r>
          </w:p>
          <w:p w14:paraId="763DC446" w14:textId="77777777" w:rsidR="00A05D63" w:rsidRDefault="00B56A8E">
            <w:pPr>
              <w:pBdr>
                <w:top w:val="nil"/>
                <w:left w:val="nil"/>
                <w:bottom w:val="nil"/>
                <w:right w:val="nil"/>
                <w:between w:val="nil"/>
              </w:pBdr>
              <w:spacing w:before="1"/>
              <w:ind w:left="108" w:right="114"/>
              <w:jc w:val="both"/>
              <w:rPr>
                <w:color w:val="FFFFFF"/>
              </w:rPr>
            </w:pPr>
            <w:r>
              <w:rPr>
                <w:color w:val="FFFFFF"/>
              </w:rPr>
              <w:t>=&gt; Afin d’harmoniser votre vie personnelle et professionnelle.</w:t>
            </w:r>
          </w:p>
        </w:tc>
        <w:tc>
          <w:tcPr>
            <w:tcW w:w="2266" w:type="dxa"/>
            <w:tcBorders>
              <w:bottom w:val="nil"/>
            </w:tcBorders>
            <w:shd w:val="clear" w:color="auto" w:fill="7030A0"/>
          </w:tcPr>
          <w:p w14:paraId="3A9FA917" w14:textId="77777777" w:rsidR="00A05D63" w:rsidRDefault="00B56A8E">
            <w:pPr>
              <w:pBdr>
                <w:top w:val="nil"/>
                <w:left w:val="nil"/>
                <w:bottom w:val="nil"/>
                <w:right w:val="nil"/>
                <w:between w:val="nil"/>
              </w:pBdr>
              <w:ind w:left="108"/>
              <w:rPr>
                <w:rFonts w:ascii="Arial" w:eastAsia="Arial" w:hAnsi="Arial" w:cs="Arial"/>
                <w:b/>
                <w:color w:val="FFFFFF"/>
              </w:rPr>
            </w:pPr>
            <w:r>
              <w:rPr>
                <w:rFonts w:ascii="Arial" w:eastAsia="Arial" w:hAnsi="Arial" w:cs="Arial"/>
                <w:b/>
                <w:color w:val="FFFFFF"/>
              </w:rPr>
              <w:t>9 séances</w:t>
            </w:r>
          </w:p>
          <w:p w14:paraId="1A26B458" w14:textId="77777777" w:rsidR="00A05D63" w:rsidRDefault="00A05D63">
            <w:pPr>
              <w:pBdr>
                <w:top w:val="nil"/>
                <w:left w:val="nil"/>
                <w:bottom w:val="nil"/>
                <w:right w:val="nil"/>
                <w:between w:val="nil"/>
              </w:pBdr>
              <w:rPr>
                <w:color w:val="FFFFFF"/>
              </w:rPr>
            </w:pPr>
          </w:p>
          <w:p w14:paraId="59E15767" w14:textId="77777777" w:rsidR="00A05D63" w:rsidRDefault="00B56A8E">
            <w:pPr>
              <w:pBdr>
                <w:top w:val="nil"/>
                <w:left w:val="nil"/>
                <w:bottom w:val="nil"/>
                <w:right w:val="nil"/>
                <w:between w:val="nil"/>
              </w:pBdr>
              <w:ind w:left="108" w:right="317"/>
              <w:rPr>
                <w:color w:val="FFFFFF"/>
              </w:rPr>
            </w:pPr>
            <w:r>
              <w:rPr>
                <w:color w:val="FFFFFF"/>
                <w:u w:val="single"/>
              </w:rPr>
              <w:t>17 heures</w:t>
            </w:r>
            <w:r>
              <w:rPr>
                <w:color w:val="FFFFFF"/>
              </w:rPr>
              <w:t xml:space="preserve"> en présentiel et/ou en </w:t>
            </w:r>
            <w:proofErr w:type="spellStart"/>
            <w:r>
              <w:rPr>
                <w:color w:val="FFFFFF"/>
              </w:rPr>
              <w:t>distanciel</w:t>
            </w:r>
            <w:proofErr w:type="spellEnd"/>
          </w:p>
          <w:p w14:paraId="34E2F68A" w14:textId="77777777" w:rsidR="00A05D63" w:rsidRDefault="00A05D63">
            <w:pPr>
              <w:pBdr>
                <w:top w:val="nil"/>
                <w:left w:val="nil"/>
                <w:bottom w:val="nil"/>
                <w:right w:val="nil"/>
                <w:between w:val="nil"/>
              </w:pBdr>
              <w:spacing w:before="10"/>
              <w:rPr>
                <w:color w:val="FFFFFF"/>
                <w:sz w:val="21"/>
                <w:szCs w:val="21"/>
              </w:rPr>
            </w:pPr>
          </w:p>
          <w:p w14:paraId="0218EA19" w14:textId="77777777" w:rsidR="00A05D63" w:rsidRDefault="00B56A8E">
            <w:pPr>
              <w:pBdr>
                <w:top w:val="nil"/>
                <w:left w:val="nil"/>
                <w:bottom w:val="nil"/>
                <w:right w:val="nil"/>
                <w:between w:val="nil"/>
              </w:pBdr>
              <w:ind w:left="108" w:right="599"/>
              <w:rPr>
                <w:color w:val="FFFFFF"/>
              </w:rPr>
            </w:pPr>
            <w:r>
              <w:rPr>
                <w:color w:val="FFFFFF"/>
              </w:rPr>
              <w:t>+ 6 heures de recherche et de tests.</w:t>
            </w:r>
          </w:p>
        </w:tc>
        <w:tc>
          <w:tcPr>
            <w:tcW w:w="2264" w:type="dxa"/>
            <w:tcBorders>
              <w:bottom w:val="nil"/>
            </w:tcBorders>
            <w:shd w:val="clear" w:color="auto" w:fill="7030A0"/>
          </w:tcPr>
          <w:p w14:paraId="10D96C05" w14:textId="77777777" w:rsidR="00A05D63" w:rsidRDefault="00B56A8E">
            <w:pPr>
              <w:pBdr>
                <w:top w:val="nil"/>
                <w:left w:val="nil"/>
                <w:bottom w:val="nil"/>
                <w:right w:val="nil"/>
                <w:between w:val="nil"/>
              </w:pBdr>
              <w:ind w:left="105"/>
              <w:rPr>
                <w:color w:val="FFFFFF"/>
              </w:rPr>
            </w:pPr>
            <w:r>
              <w:rPr>
                <w:color w:val="FFFFFF"/>
              </w:rPr>
              <w:t>3-4 mois</w:t>
            </w:r>
          </w:p>
        </w:tc>
      </w:tr>
      <w:tr w:rsidR="00A05D63" w14:paraId="0BC29710" w14:textId="77777777">
        <w:trPr>
          <w:trHeight w:val="375"/>
        </w:trPr>
        <w:tc>
          <w:tcPr>
            <w:tcW w:w="1634" w:type="dxa"/>
            <w:tcBorders>
              <w:top w:val="nil"/>
            </w:tcBorders>
            <w:shd w:val="clear" w:color="auto" w:fill="7030A0"/>
          </w:tcPr>
          <w:p w14:paraId="41F4939E" w14:textId="77777777" w:rsidR="00A05D63" w:rsidRDefault="00A05D63">
            <w:pPr>
              <w:pBdr>
                <w:top w:val="nil"/>
                <w:left w:val="nil"/>
                <w:bottom w:val="nil"/>
                <w:right w:val="nil"/>
                <w:between w:val="nil"/>
              </w:pBdr>
              <w:rPr>
                <w:rFonts w:ascii="Times New Roman" w:eastAsia="Times New Roman" w:hAnsi="Times New Roman" w:cs="Times New Roman"/>
                <w:color w:val="FFFFFF"/>
                <w:sz w:val="20"/>
                <w:szCs w:val="20"/>
              </w:rPr>
            </w:pPr>
          </w:p>
        </w:tc>
        <w:tc>
          <w:tcPr>
            <w:tcW w:w="2266" w:type="dxa"/>
            <w:tcBorders>
              <w:top w:val="nil"/>
            </w:tcBorders>
            <w:shd w:val="clear" w:color="auto" w:fill="7030A0"/>
          </w:tcPr>
          <w:p w14:paraId="5ECFFB93" w14:textId="77777777" w:rsidR="00A05D63" w:rsidRDefault="00A05D63">
            <w:pPr>
              <w:pBdr>
                <w:top w:val="nil"/>
                <w:left w:val="nil"/>
                <w:bottom w:val="nil"/>
                <w:right w:val="nil"/>
                <w:between w:val="nil"/>
              </w:pBdr>
              <w:rPr>
                <w:rFonts w:ascii="Times New Roman" w:eastAsia="Times New Roman" w:hAnsi="Times New Roman" w:cs="Times New Roman"/>
                <w:color w:val="FFFFFF"/>
                <w:sz w:val="20"/>
                <w:szCs w:val="20"/>
              </w:rPr>
            </w:pPr>
          </w:p>
        </w:tc>
        <w:tc>
          <w:tcPr>
            <w:tcW w:w="2266" w:type="dxa"/>
            <w:tcBorders>
              <w:top w:val="nil"/>
            </w:tcBorders>
            <w:shd w:val="clear" w:color="auto" w:fill="7030A0"/>
          </w:tcPr>
          <w:p w14:paraId="6BF32272" w14:textId="77777777" w:rsidR="00A05D63" w:rsidRDefault="00B56A8E">
            <w:pPr>
              <w:pBdr>
                <w:top w:val="nil"/>
                <w:left w:val="nil"/>
                <w:bottom w:val="nil"/>
                <w:right w:val="nil"/>
                <w:between w:val="nil"/>
              </w:pBdr>
              <w:spacing w:before="123" w:line="232" w:lineRule="auto"/>
              <w:ind w:left="108"/>
              <w:rPr>
                <w:color w:val="FFFFFF"/>
              </w:rPr>
            </w:pPr>
            <w:r>
              <w:rPr>
                <w:color w:val="FFFFFF"/>
              </w:rPr>
              <w:t>soit 24 heures</w:t>
            </w:r>
          </w:p>
        </w:tc>
        <w:tc>
          <w:tcPr>
            <w:tcW w:w="2264" w:type="dxa"/>
            <w:tcBorders>
              <w:top w:val="nil"/>
            </w:tcBorders>
            <w:shd w:val="clear" w:color="auto" w:fill="7030A0"/>
          </w:tcPr>
          <w:p w14:paraId="697D6CC4" w14:textId="77777777" w:rsidR="00A05D63" w:rsidRDefault="00A05D63">
            <w:pPr>
              <w:pBdr>
                <w:top w:val="nil"/>
                <w:left w:val="nil"/>
                <w:bottom w:val="nil"/>
                <w:right w:val="nil"/>
                <w:between w:val="nil"/>
              </w:pBdr>
              <w:rPr>
                <w:rFonts w:ascii="Times New Roman" w:eastAsia="Times New Roman" w:hAnsi="Times New Roman" w:cs="Times New Roman"/>
                <w:color w:val="FFFFFF"/>
                <w:sz w:val="20"/>
                <w:szCs w:val="20"/>
              </w:rPr>
            </w:pPr>
          </w:p>
        </w:tc>
      </w:tr>
      <w:tr w:rsidR="00A05D63" w14:paraId="558239F9" w14:textId="77777777">
        <w:trPr>
          <w:trHeight w:val="2535"/>
        </w:trPr>
        <w:tc>
          <w:tcPr>
            <w:tcW w:w="1634" w:type="dxa"/>
            <w:tcBorders>
              <w:bottom w:val="nil"/>
            </w:tcBorders>
            <w:shd w:val="clear" w:color="auto" w:fill="7030A0"/>
          </w:tcPr>
          <w:p w14:paraId="4329FDF4" w14:textId="77777777" w:rsidR="00A05D63" w:rsidRDefault="00B56A8E">
            <w:pPr>
              <w:pBdr>
                <w:top w:val="nil"/>
                <w:left w:val="nil"/>
                <w:bottom w:val="nil"/>
                <w:right w:val="nil"/>
                <w:between w:val="nil"/>
              </w:pBdr>
              <w:spacing w:before="2" w:line="252" w:lineRule="auto"/>
              <w:ind w:left="107"/>
              <w:rPr>
                <w:rFonts w:ascii="Arial" w:eastAsia="Arial" w:hAnsi="Arial" w:cs="Arial"/>
                <w:b/>
                <w:color w:val="FFFFFF"/>
              </w:rPr>
            </w:pPr>
            <w:r>
              <w:rPr>
                <w:rFonts w:ascii="Arial" w:eastAsia="Arial" w:hAnsi="Arial" w:cs="Arial"/>
                <w:b/>
                <w:color w:val="FFFFFF"/>
              </w:rPr>
              <w:t>BPE 2</w:t>
            </w:r>
          </w:p>
          <w:p w14:paraId="3D005BDF" w14:textId="77777777" w:rsidR="00A05D63" w:rsidRDefault="00B56A8E">
            <w:pPr>
              <w:pBdr>
                <w:top w:val="nil"/>
                <w:left w:val="nil"/>
                <w:bottom w:val="nil"/>
                <w:right w:val="nil"/>
                <w:between w:val="nil"/>
              </w:pBdr>
              <w:ind w:left="107" w:right="164"/>
              <w:rPr>
                <w:color w:val="FFFFFF"/>
              </w:rPr>
            </w:pPr>
            <w:r>
              <w:rPr>
                <w:color w:val="FFFFFF"/>
              </w:rPr>
              <w:t>Bilan Professionnel d’Evolution</w:t>
            </w:r>
          </w:p>
        </w:tc>
        <w:tc>
          <w:tcPr>
            <w:tcW w:w="2266" w:type="dxa"/>
            <w:tcBorders>
              <w:bottom w:val="nil"/>
            </w:tcBorders>
            <w:shd w:val="clear" w:color="auto" w:fill="7030A0"/>
          </w:tcPr>
          <w:p w14:paraId="51D158DF" w14:textId="77777777" w:rsidR="00A05D63" w:rsidRDefault="00B56A8E">
            <w:pPr>
              <w:pBdr>
                <w:top w:val="nil"/>
                <w:left w:val="nil"/>
                <w:bottom w:val="nil"/>
                <w:right w:val="nil"/>
                <w:between w:val="nil"/>
              </w:pBdr>
              <w:spacing w:before="2"/>
              <w:ind w:left="108" w:right="123"/>
              <w:rPr>
                <w:rFonts w:ascii="Arial" w:eastAsia="Arial" w:hAnsi="Arial" w:cs="Arial"/>
                <w:b/>
                <w:color w:val="FFFFFF"/>
              </w:rPr>
            </w:pPr>
            <w:r>
              <w:rPr>
                <w:rFonts w:ascii="Arial" w:eastAsia="Arial" w:hAnsi="Arial" w:cs="Arial"/>
                <w:b/>
                <w:color w:val="FFFFFF"/>
              </w:rPr>
              <w:t>Redéfinir votre chemin de vie pour la 2</w:t>
            </w:r>
            <w:r>
              <w:rPr>
                <w:rFonts w:ascii="Arial" w:eastAsia="Arial" w:hAnsi="Arial" w:cs="Arial"/>
                <w:b/>
                <w:color w:val="FFFFFF"/>
                <w:vertAlign w:val="superscript"/>
              </w:rPr>
              <w:t>ème</w:t>
            </w:r>
            <w:r>
              <w:rPr>
                <w:rFonts w:ascii="Arial" w:eastAsia="Arial" w:hAnsi="Arial" w:cs="Arial"/>
                <w:b/>
                <w:color w:val="FFFFFF"/>
              </w:rPr>
              <w:t xml:space="preserve"> moitié de votre vie professionnelle.</w:t>
            </w:r>
          </w:p>
          <w:p w14:paraId="674B3B33" w14:textId="77777777" w:rsidR="00A05D63" w:rsidRDefault="00B56A8E">
            <w:pPr>
              <w:pBdr>
                <w:top w:val="nil"/>
                <w:left w:val="nil"/>
                <w:bottom w:val="nil"/>
                <w:right w:val="nil"/>
                <w:between w:val="nil"/>
              </w:pBdr>
              <w:ind w:left="108" w:right="293"/>
              <w:rPr>
                <w:color w:val="FFFFFF"/>
              </w:rPr>
            </w:pPr>
            <w:r>
              <w:rPr>
                <w:color w:val="FFFFFF"/>
              </w:rPr>
              <w:t>=&gt; Pour donner du sens à votre vie et se lancer dans un projet plus</w:t>
            </w:r>
          </w:p>
          <w:p w14:paraId="4C2B0BB6" w14:textId="77777777" w:rsidR="00A05D63" w:rsidRDefault="00B56A8E">
            <w:pPr>
              <w:pBdr>
                <w:top w:val="nil"/>
                <w:left w:val="nil"/>
                <w:bottom w:val="nil"/>
                <w:right w:val="nil"/>
                <w:between w:val="nil"/>
              </w:pBdr>
              <w:spacing w:line="235" w:lineRule="auto"/>
              <w:ind w:left="108"/>
              <w:rPr>
                <w:color w:val="FFFFFF"/>
              </w:rPr>
            </w:pPr>
            <w:r>
              <w:rPr>
                <w:color w:val="FFFFFF"/>
              </w:rPr>
              <w:t>personnel.</w:t>
            </w:r>
          </w:p>
        </w:tc>
        <w:tc>
          <w:tcPr>
            <w:tcW w:w="2266" w:type="dxa"/>
            <w:tcBorders>
              <w:bottom w:val="nil"/>
            </w:tcBorders>
            <w:shd w:val="clear" w:color="auto" w:fill="7030A0"/>
          </w:tcPr>
          <w:p w14:paraId="2A6D2C72" w14:textId="77777777" w:rsidR="00A05D63" w:rsidRDefault="00B56A8E">
            <w:pPr>
              <w:pBdr>
                <w:top w:val="nil"/>
                <w:left w:val="nil"/>
                <w:bottom w:val="nil"/>
                <w:right w:val="nil"/>
                <w:between w:val="nil"/>
              </w:pBdr>
              <w:spacing w:before="2"/>
              <w:ind w:left="108"/>
              <w:rPr>
                <w:rFonts w:ascii="Arial" w:eastAsia="Arial" w:hAnsi="Arial" w:cs="Arial"/>
                <w:b/>
                <w:color w:val="FFFFFF"/>
              </w:rPr>
            </w:pPr>
            <w:r>
              <w:rPr>
                <w:rFonts w:ascii="Arial" w:eastAsia="Arial" w:hAnsi="Arial" w:cs="Arial"/>
                <w:b/>
                <w:color w:val="FFFFFF"/>
              </w:rPr>
              <w:t>10 séances</w:t>
            </w:r>
          </w:p>
          <w:p w14:paraId="394ED766" w14:textId="77777777" w:rsidR="00A05D63" w:rsidRDefault="00A05D63">
            <w:pPr>
              <w:pBdr>
                <w:top w:val="nil"/>
                <w:left w:val="nil"/>
                <w:bottom w:val="nil"/>
                <w:right w:val="nil"/>
                <w:between w:val="nil"/>
              </w:pBdr>
              <w:spacing w:before="9"/>
              <w:rPr>
                <w:color w:val="FFFFFF"/>
                <w:sz w:val="21"/>
                <w:szCs w:val="21"/>
              </w:rPr>
            </w:pPr>
          </w:p>
          <w:p w14:paraId="20AA308F" w14:textId="77777777" w:rsidR="00A05D63" w:rsidRDefault="00B56A8E">
            <w:pPr>
              <w:pBdr>
                <w:top w:val="nil"/>
                <w:left w:val="nil"/>
                <w:bottom w:val="nil"/>
                <w:right w:val="nil"/>
                <w:between w:val="nil"/>
              </w:pBdr>
              <w:ind w:left="108" w:right="317"/>
              <w:rPr>
                <w:color w:val="FFFFFF"/>
              </w:rPr>
            </w:pPr>
            <w:r>
              <w:rPr>
                <w:color w:val="FFFFFF"/>
                <w:u w:val="single"/>
              </w:rPr>
              <w:t>20 heures</w:t>
            </w:r>
            <w:r>
              <w:rPr>
                <w:color w:val="FFFFFF"/>
              </w:rPr>
              <w:t xml:space="preserve"> en présentiel et/ou en </w:t>
            </w:r>
            <w:proofErr w:type="spellStart"/>
            <w:r>
              <w:rPr>
                <w:color w:val="FFFFFF"/>
              </w:rPr>
              <w:t>distanciel</w:t>
            </w:r>
            <w:proofErr w:type="spellEnd"/>
          </w:p>
          <w:p w14:paraId="3C15A2E2" w14:textId="77777777" w:rsidR="00A05D63" w:rsidRDefault="00A05D63">
            <w:pPr>
              <w:pBdr>
                <w:top w:val="nil"/>
                <w:left w:val="nil"/>
                <w:bottom w:val="nil"/>
                <w:right w:val="nil"/>
                <w:between w:val="nil"/>
              </w:pBdr>
              <w:spacing w:before="2"/>
              <w:rPr>
                <w:color w:val="FFFFFF"/>
              </w:rPr>
            </w:pPr>
          </w:p>
          <w:p w14:paraId="25169623" w14:textId="77777777" w:rsidR="00A05D63" w:rsidRDefault="00B56A8E">
            <w:pPr>
              <w:pBdr>
                <w:top w:val="nil"/>
                <w:left w:val="nil"/>
                <w:bottom w:val="nil"/>
                <w:right w:val="nil"/>
                <w:between w:val="nil"/>
              </w:pBdr>
              <w:ind w:left="108" w:right="599"/>
              <w:rPr>
                <w:color w:val="FFFFFF"/>
              </w:rPr>
            </w:pPr>
            <w:r>
              <w:rPr>
                <w:color w:val="FFFFFF"/>
              </w:rPr>
              <w:t>+ 4 heures de recherche et de tests.</w:t>
            </w:r>
          </w:p>
        </w:tc>
        <w:tc>
          <w:tcPr>
            <w:tcW w:w="2264" w:type="dxa"/>
            <w:tcBorders>
              <w:bottom w:val="nil"/>
            </w:tcBorders>
            <w:shd w:val="clear" w:color="auto" w:fill="7030A0"/>
          </w:tcPr>
          <w:p w14:paraId="6E8A94FA" w14:textId="77777777" w:rsidR="00A05D63" w:rsidRDefault="00B56A8E">
            <w:pPr>
              <w:pBdr>
                <w:top w:val="nil"/>
                <w:left w:val="nil"/>
                <w:bottom w:val="nil"/>
                <w:right w:val="nil"/>
                <w:between w:val="nil"/>
              </w:pBdr>
              <w:spacing w:before="2"/>
              <w:ind w:left="105"/>
              <w:rPr>
                <w:color w:val="FFFFFF"/>
              </w:rPr>
            </w:pPr>
            <w:r>
              <w:rPr>
                <w:color w:val="FFFFFF"/>
              </w:rPr>
              <w:t>4-5 mois</w:t>
            </w:r>
          </w:p>
        </w:tc>
      </w:tr>
      <w:tr w:rsidR="00A05D63" w14:paraId="5F623063" w14:textId="77777777">
        <w:trPr>
          <w:trHeight w:val="249"/>
        </w:trPr>
        <w:tc>
          <w:tcPr>
            <w:tcW w:w="1634" w:type="dxa"/>
            <w:tcBorders>
              <w:top w:val="nil"/>
            </w:tcBorders>
            <w:shd w:val="clear" w:color="auto" w:fill="7030A0"/>
          </w:tcPr>
          <w:p w14:paraId="7FF6E8BC" w14:textId="77777777" w:rsidR="00A05D63" w:rsidRDefault="00A05D63">
            <w:pPr>
              <w:pBdr>
                <w:top w:val="nil"/>
                <w:left w:val="nil"/>
                <w:bottom w:val="nil"/>
                <w:right w:val="nil"/>
                <w:between w:val="nil"/>
              </w:pBdr>
              <w:rPr>
                <w:rFonts w:ascii="Times New Roman" w:eastAsia="Times New Roman" w:hAnsi="Times New Roman" w:cs="Times New Roman"/>
                <w:color w:val="FFFFFF"/>
                <w:sz w:val="18"/>
                <w:szCs w:val="18"/>
              </w:rPr>
            </w:pPr>
          </w:p>
        </w:tc>
        <w:tc>
          <w:tcPr>
            <w:tcW w:w="2266" w:type="dxa"/>
            <w:tcBorders>
              <w:top w:val="nil"/>
            </w:tcBorders>
            <w:shd w:val="clear" w:color="auto" w:fill="7030A0"/>
          </w:tcPr>
          <w:p w14:paraId="3E4B67FD" w14:textId="77777777" w:rsidR="00A05D63" w:rsidRDefault="00A05D63">
            <w:pPr>
              <w:pBdr>
                <w:top w:val="nil"/>
                <w:left w:val="nil"/>
                <w:bottom w:val="nil"/>
                <w:right w:val="nil"/>
                <w:between w:val="nil"/>
              </w:pBdr>
              <w:rPr>
                <w:rFonts w:ascii="Times New Roman" w:eastAsia="Times New Roman" w:hAnsi="Times New Roman" w:cs="Times New Roman"/>
                <w:color w:val="FFFFFF"/>
                <w:sz w:val="18"/>
                <w:szCs w:val="18"/>
              </w:rPr>
            </w:pPr>
          </w:p>
        </w:tc>
        <w:tc>
          <w:tcPr>
            <w:tcW w:w="2266" w:type="dxa"/>
            <w:tcBorders>
              <w:top w:val="nil"/>
            </w:tcBorders>
            <w:shd w:val="clear" w:color="auto" w:fill="7030A0"/>
          </w:tcPr>
          <w:p w14:paraId="6DE119C4" w14:textId="77777777" w:rsidR="00A05D63" w:rsidRDefault="00B56A8E">
            <w:pPr>
              <w:pBdr>
                <w:top w:val="nil"/>
                <w:left w:val="nil"/>
                <w:bottom w:val="nil"/>
                <w:right w:val="nil"/>
                <w:between w:val="nil"/>
              </w:pBdr>
              <w:spacing w:line="229" w:lineRule="auto"/>
              <w:ind w:left="108"/>
              <w:rPr>
                <w:color w:val="FFFFFF"/>
              </w:rPr>
            </w:pPr>
            <w:r>
              <w:rPr>
                <w:color w:val="FFFFFF"/>
              </w:rPr>
              <w:t>soit 24 heures</w:t>
            </w:r>
          </w:p>
        </w:tc>
        <w:tc>
          <w:tcPr>
            <w:tcW w:w="2264" w:type="dxa"/>
            <w:tcBorders>
              <w:top w:val="nil"/>
            </w:tcBorders>
            <w:shd w:val="clear" w:color="auto" w:fill="7030A0"/>
          </w:tcPr>
          <w:p w14:paraId="6FA671A1" w14:textId="77777777" w:rsidR="00A05D63" w:rsidRDefault="00A05D63">
            <w:pPr>
              <w:pBdr>
                <w:top w:val="nil"/>
                <w:left w:val="nil"/>
                <w:bottom w:val="nil"/>
                <w:right w:val="nil"/>
                <w:between w:val="nil"/>
              </w:pBdr>
              <w:rPr>
                <w:rFonts w:ascii="Times New Roman" w:eastAsia="Times New Roman" w:hAnsi="Times New Roman" w:cs="Times New Roman"/>
                <w:color w:val="FFFFFF"/>
                <w:sz w:val="18"/>
                <w:szCs w:val="18"/>
              </w:rPr>
            </w:pPr>
          </w:p>
        </w:tc>
      </w:tr>
    </w:tbl>
    <w:p w14:paraId="54E72C64" w14:textId="77777777" w:rsidR="00A05D63" w:rsidRDefault="00B56A8E">
      <w:pPr>
        <w:ind w:left="358"/>
        <w:rPr>
          <w:rFonts w:ascii="Arial" w:eastAsia="Arial" w:hAnsi="Arial" w:cs="Arial"/>
          <w:i/>
          <w:sz w:val="20"/>
          <w:szCs w:val="20"/>
        </w:rPr>
      </w:pPr>
      <w:r>
        <w:rPr>
          <w:rFonts w:ascii="Arial" w:eastAsia="Arial" w:hAnsi="Arial" w:cs="Arial"/>
          <w:i/>
          <w:sz w:val="20"/>
          <w:szCs w:val="20"/>
        </w:rPr>
        <w:t>NB : Nous adaptons la fréquence des séances à :</w:t>
      </w:r>
    </w:p>
    <w:p w14:paraId="439EDDC8" w14:textId="77777777" w:rsidR="00A05D63" w:rsidRDefault="00B56A8E">
      <w:pPr>
        <w:numPr>
          <w:ilvl w:val="0"/>
          <w:numId w:val="17"/>
        </w:numPr>
        <w:pBdr>
          <w:top w:val="nil"/>
          <w:left w:val="nil"/>
          <w:bottom w:val="nil"/>
          <w:right w:val="nil"/>
          <w:between w:val="nil"/>
        </w:pBdr>
        <w:tabs>
          <w:tab w:val="left" w:pos="1078"/>
          <w:tab w:val="left" w:pos="1079"/>
        </w:tabs>
        <w:ind w:hanging="361"/>
        <w:rPr>
          <w:rFonts w:ascii="Arial" w:eastAsia="Arial" w:hAnsi="Arial" w:cs="Arial"/>
          <w:i/>
          <w:color w:val="000000"/>
          <w:sz w:val="20"/>
          <w:szCs w:val="20"/>
        </w:rPr>
      </w:pPr>
      <w:r>
        <w:rPr>
          <w:rFonts w:ascii="Arial" w:eastAsia="Arial" w:hAnsi="Arial" w:cs="Arial"/>
          <w:i/>
          <w:color w:val="000000"/>
          <w:sz w:val="20"/>
          <w:szCs w:val="20"/>
        </w:rPr>
        <w:t>Votre rythme professionnel</w:t>
      </w:r>
    </w:p>
    <w:p w14:paraId="40AF193F" w14:textId="77777777" w:rsidR="00A05D63" w:rsidRDefault="00B56A8E">
      <w:pPr>
        <w:numPr>
          <w:ilvl w:val="0"/>
          <w:numId w:val="17"/>
        </w:numPr>
        <w:pBdr>
          <w:top w:val="nil"/>
          <w:left w:val="nil"/>
          <w:bottom w:val="nil"/>
          <w:right w:val="nil"/>
          <w:between w:val="nil"/>
        </w:pBdr>
        <w:tabs>
          <w:tab w:val="left" w:pos="1078"/>
          <w:tab w:val="left" w:pos="1079"/>
        </w:tabs>
        <w:ind w:hanging="361"/>
        <w:rPr>
          <w:rFonts w:ascii="Arial" w:eastAsia="Arial" w:hAnsi="Arial" w:cs="Arial"/>
          <w:i/>
          <w:color w:val="000000"/>
          <w:sz w:val="20"/>
          <w:szCs w:val="20"/>
        </w:rPr>
      </w:pPr>
      <w:r>
        <w:rPr>
          <w:rFonts w:ascii="Arial" w:eastAsia="Arial" w:hAnsi="Arial" w:cs="Arial"/>
          <w:i/>
          <w:color w:val="000000"/>
          <w:sz w:val="20"/>
          <w:szCs w:val="20"/>
        </w:rPr>
        <w:t>Vos contraintes personnelles</w:t>
      </w:r>
    </w:p>
    <w:p w14:paraId="18686CB1" w14:textId="77777777" w:rsidR="00A05D63" w:rsidRDefault="00B56A8E">
      <w:pPr>
        <w:numPr>
          <w:ilvl w:val="0"/>
          <w:numId w:val="17"/>
        </w:numPr>
        <w:pBdr>
          <w:top w:val="nil"/>
          <w:left w:val="nil"/>
          <w:bottom w:val="nil"/>
          <w:right w:val="nil"/>
          <w:between w:val="nil"/>
        </w:pBdr>
        <w:tabs>
          <w:tab w:val="left" w:pos="1078"/>
          <w:tab w:val="left" w:pos="1079"/>
        </w:tabs>
        <w:spacing w:before="1"/>
        <w:ind w:hanging="361"/>
        <w:rPr>
          <w:rFonts w:ascii="Arial" w:eastAsia="Arial" w:hAnsi="Arial" w:cs="Arial"/>
          <w:i/>
          <w:color w:val="000000"/>
          <w:sz w:val="20"/>
          <w:szCs w:val="20"/>
        </w:rPr>
        <w:sectPr w:rsidR="00A05D63">
          <w:pgSz w:w="11910" w:h="16840"/>
          <w:pgMar w:top="1660" w:right="580" w:bottom="860" w:left="1060" w:header="781" w:footer="666" w:gutter="0"/>
          <w:cols w:space="720"/>
        </w:sectPr>
      </w:pPr>
      <w:r>
        <w:rPr>
          <w:rFonts w:ascii="Arial" w:eastAsia="Arial" w:hAnsi="Arial" w:cs="Arial"/>
          <w:i/>
          <w:color w:val="000000"/>
          <w:sz w:val="20"/>
          <w:szCs w:val="20"/>
        </w:rPr>
        <w:t>Vos besoins</w:t>
      </w:r>
    </w:p>
    <w:p w14:paraId="791E7DDE" w14:textId="77777777" w:rsidR="00A05D63" w:rsidRDefault="00A05D63">
      <w:pPr>
        <w:pBdr>
          <w:top w:val="nil"/>
          <w:left w:val="nil"/>
          <w:bottom w:val="nil"/>
          <w:right w:val="nil"/>
          <w:between w:val="nil"/>
        </w:pBdr>
        <w:rPr>
          <w:rFonts w:ascii="Arial" w:eastAsia="Arial" w:hAnsi="Arial" w:cs="Arial"/>
          <w:i/>
          <w:color w:val="000000"/>
          <w:sz w:val="20"/>
          <w:szCs w:val="20"/>
        </w:rPr>
      </w:pPr>
    </w:p>
    <w:p w14:paraId="21CF9700" w14:textId="77777777" w:rsidR="00A05D63" w:rsidRDefault="00A05D63">
      <w:pPr>
        <w:pBdr>
          <w:top w:val="nil"/>
          <w:left w:val="nil"/>
          <w:bottom w:val="nil"/>
          <w:right w:val="nil"/>
          <w:between w:val="nil"/>
        </w:pBdr>
        <w:spacing w:before="1"/>
        <w:rPr>
          <w:rFonts w:ascii="Arial" w:eastAsia="Arial" w:hAnsi="Arial" w:cs="Arial"/>
          <w:i/>
          <w:color w:val="000000"/>
          <w:sz w:val="18"/>
          <w:szCs w:val="18"/>
        </w:rPr>
      </w:pPr>
    </w:p>
    <w:p w14:paraId="33E09D76" w14:textId="77777777" w:rsidR="00A05D63" w:rsidRDefault="00B56A8E">
      <w:pPr>
        <w:pStyle w:val="Titre1"/>
        <w:ind w:firstLine="217"/>
        <w:rPr>
          <w:color w:val="FFFFFF"/>
        </w:rPr>
      </w:pPr>
      <w:r>
        <w:rPr>
          <w:color w:val="FFFFFF"/>
          <w:highlight w:val="darkMagenta"/>
        </w:rPr>
        <w:t>17/ Programme de formation : 3 phases (</w:t>
      </w:r>
      <w:r>
        <w:rPr>
          <w:color w:val="FFFFFF"/>
          <w:highlight w:val="darkMagenta"/>
          <w:u w:val="single"/>
        </w:rPr>
        <w:t>BPE2</w:t>
      </w:r>
      <w:r>
        <w:rPr>
          <w:color w:val="FFFFFF"/>
          <w:highlight w:val="darkMagenta"/>
        </w:rPr>
        <w:t>)</w:t>
      </w:r>
    </w:p>
    <w:p w14:paraId="4B059620" w14:textId="77777777" w:rsidR="00A05D63" w:rsidRDefault="00B56A8E">
      <w:pPr>
        <w:spacing w:before="120"/>
        <w:ind w:left="217" w:right="762"/>
      </w:pPr>
      <w:r>
        <w:t xml:space="preserve">Programme de </w:t>
      </w:r>
      <w:r>
        <w:rPr>
          <w:rFonts w:ascii="Arial" w:eastAsia="Arial" w:hAnsi="Arial" w:cs="Arial"/>
          <w:b/>
        </w:rPr>
        <w:t>24h</w:t>
      </w:r>
      <w:r>
        <w:t xml:space="preserve">, réparti en </w:t>
      </w:r>
      <w:r>
        <w:rPr>
          <w:rFonts w:ascii="Arial" w:eastAsia="Arial" w:hAnsi="Arial" w:cs="Arial"/>
          <w:b/>
        </w:rPr>
        <w:t>8 modules (+la conclusion +la séance de suivi)</w:t>
      </w:r>
      <w:r>
        <w:t>, compatible avec une activité professionnelle.</w:t>
      </w:r>
    </w:p>
    <w:p w14:paraId="305D36CC" w14:textId="77777777" w:rsidR="00A05D63" w:rsidRDefault="00B56A8E">
      <w:pPr>
        <w:pBdr>
          <w:top w:val="nil"/>
          <w:left w:val="nil"/>
          <w:bottom w:val="nil"/>
          <w:right w:val="nil"/>
          <w:between w:val="nil"/>
        </w:pBdr>
        <w:ind w:left="217"/>
        <w:rPr>
          <w:color w:val="000000"/>
        </w:rPr>
      </w:pPr>
      <w:r>
        <w:rPr>
          <w:color w:val="000000"/>
        </w:rPr>
        <w:t>Cette mise en application progressive permet de garantir l’efficacité de la formation.</w:t>
      </w:r>
    </w:p>
    <w:p w14:paraId="030BFC8A" w14:textId="77777777" w:rsidR="00A05D63" w:rsidRDefault="00A05D63">
      <w:pPr>
        <w:pBdr>
          <w:top w:val="nil"/>
          <w:left w:val="nil"/>
          <w:bottom w:val="nil"/>
          <w:right w:val="nil"/>
          <w:between w:val="nil"/>
        </w:pBdr>
        <w:rPr>
          <w:color w:val="000000"/>
        </w:rPr>
      </w:pPr>
    </w:p>
    <w:p w14:paraId="7DE3F818" w14:textId="77777777" w:rsidR="00A05D63" w:rsidRDefault="00B56A8E">
      <w:pPr>
        <w:ind w:left="217" w:right="762"/>
      </w:pPr>
      <w:r>
        <w:t xml:space="preserve">=&gt; </w:t>
      </w:r>
      <w:r>
        <w:rPr>
          <w:rFonts w:ascii="Arial" w:eastAsia="Arial" w:hAnsi="Arial" w:cs="Arial"/>
          <w:b/>
        </w:rPr>
        <w:t>17 heures d’entretien en présentiel et/ou en visio-conférence</w:t>
      </w:r>
      <w:r>
        <w:t>+6 heures de recherche et de tests.</w:t>
      </w:r>
    </w:p>
    <w:p w14:paraId="2DB1B93E" w14:textId="77777777" w:rsidR="00A05D63" w:rsidRDefault="00A05D63">
      <w:pPr>
        <w:pBdr>
          <w:top w:val="nil"/>
          <w:left w:val="nil"/>
          <w:bottom w:val="nil"/>
          <w:right w:val="nil"/>
          <w:between w:val="nil"/>
        </w:pBdr>
        <w:rPr>
          <w:color w:val="000000"/>
          <w:sz w:val="20"/>
          <w:szCs w:val="20"/>
        </w:rPr>
      </w:pPr>
    </w:p>
    <w:p w14:paraId="161C4822" w14:textId="77777777" w:rsidR="00A05D63" w:rsidRDefault="00A05D63">
      <w:pPr>
        <w:pBdr>
          <w:top w:val="nil"/>
          <w:left w:val="nil"/>
          <w:bottom w:val="nil"/>
          <w:right w:val="nil"/>
          <w:between w:val="nil"/>
        </w:pBdr>
        <w:spacing w:before="1"/>
        <w:rPr>
          <w:color w:val="000000"/>
          <w:sz w:val="16"/>
          <w:szCs w:val="16"/>
        </w:rPr>
      </w:pPr>
    </w:p>
    <w:p w14:paraId="5607F433" w14:textId="77777777" w:rsidR="00A05D63" w:rsidRDefault="00B56A8E">
      <w:pPr>
        <w:spacing w:before="91"/>
        <w:ind w:left="217"/>
        <w:rPr>
          <w:rFonts w:ascii="Arial" w:eastAsia="Arial" w:hAnsi="Arial" w:cs="Arial"/>
          <w:b/>
          <w:color w:val="FFFFFF"/>
          <w:sz w:val="26"/>
          <w:szCs w:val="26"/>
        </w:rPr>
      </w:pPr>
      <w:r>
        <w:rPr>
          <w:rFonts w:ascii="Arial" w:eastAsia="Arial" w:hAnsi="Arial" w:cs="Arial"/>
          <w:b/>
          <w:color w:val="FFFFFF"/>
          <w:sz w:val="26"/>
          <w:szCs w:val="26"/>
          <w:highlight w:val="darkMagenta"/>
        </w:rPr>
        <w:t>PHASE 1 : ENTRETIEN PRELIMINAIRE</w:t>
      </w:r>
    </w:p>
    <w:p w14:paraId="0A303D0B" w14:textId="77777777" w:rsidR="00A05D63" w:rsidRDefault="00A05D63">
      <w:pPr>
        <w:pBdr>
          <w:top w:val="nil"/>
          <w:left w:val="nil"/>
          <w:bottom w:val="nil"/>
          <w:right w:val="nil"/>
          <w:between w:val="nil"/>
        </w:pBdr>
        <w:spacing w:before="11"/>
        <w:rPr>
          <w:rFonts w:ascii="Arial" w:eastAsia="Arial" w:hAnsi="Arial" w:cs="Arial"/>
          <w:b/>
          <w:color w:val="000000"/>
          <w:sz w:val="21"/>
          <w:szCs w:val="21"/>
        </w:rPr>
      </w:pPr>
    </w:p>
    <w:tbl>
      <w:tblPr>
        <w:tblStyle w:val="a0"/>
        <w:tblW w:w="9211"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5"/>
        <w:gridCol w:w="8126"/>
      </w:tblGrid>
      <w:tr w:rsidR="00A05D63" w14:paraId="35704A9E" w14:textId="77777777">
        <w:trPr>
          <w:trHeight w:val="1518"/>
        </w:trPr>
        <w:tc>
          <w:tcPr>
            <w:tcW w:w="1085" w:type="dxa"/>
          </w:tcPr>
          <w:p w14:paraId="77A293C7" w14:textId="77777777" w:rsidR="00A05D63" w:rsidRDefault="00B56A8E">
            <w:pPr>
              <w:pBdr>
                <w:top w:val="nil"/>
                <w:left w:val="nil"/>
                <w:bottom w:val="nil"/>
                <w:right w:val="nil"/>
                <w:between w:val="nil"/>
              </w:pBdr>
              <w:ind w:left="107"/>
              <w:rPr>
                <w:rFonts w:ascii="Arial" w:eastAsia="Arial" w:hAnsi="Arial" w:cs="Arial"/>
                <w:b/>
                <w:color w:val="000000"/>
              </w:rPr>
            </w:pPr>
            <w:r>
              <w:rPr>
                <w:rFonts w:ascii="Arial" w:eastAsia="Arial" w:hAnsi="Arial" w:cs="Arial"/>
                <w:b/>
                <w:color w:val="000000"/>
              </w:rPr>
              <w:t>Objectif</w:t>
            </w:r>
          </w:p>
        </w:tc>
        <w:tc>
          <w:tcPr>
            <w:tcW w:w="8126" w:type="dxa"/>
          </w:tcPr>
          <w:p w14:paraId="330C2FC1" w14:textId="77777777" w:rsidR="00A05D63" w:rsidRDefault="00B56A8E">
            <w:pPr>
              <w:numPr>
                <w:ilvl w:val="0"/>
                <w:numId w:val="16"/>
              </w:numPr>
              <w:pBdr>
                <w:top w:val="nil"/>
                <w:left w:val="nil"/>
                <w:bottom w:val="nil"/>
                <w:right w:val="nil"/>
                <w:between w:val="nil"/>
              </w:pBdr>
              <w:tabs>
                <w:tab w:val="left" w:pos="828"/>
              </w:tabs>
              <w:ind w:hanging="361"/>
            </w:pPr>
            <w:r>
              <w:rPr>
                <w:color w:val="000000"/>
              </w:rPr>
              <w:t>Définir et analyser la nature de vos besoins.</w:t>
            </w:r>
          </w:p>
          <w:p w14:paraId="7590DFB1" w14:textId="77777777" w:rsidR="00A05D63" w:rsidRDefault="00B56A8E">
            <w:pPr>
              <w:numPr>
                <w:ilvl w:val="0"/>
                <w:numId w:val="16"/>
              </w:numPr>
              <w:pBdr>
                <w:top w:val="nil"/>
                <w:left w:val="nil"/>
                <w:bottom w:val="nil"/>
                <w:right w:val="nil"/>
                <w:between w:val="nil"/>
              </w:pBdr>
              <w:tabs>
                <w:tab w:val="left" w:pos="828"/>
              </w:tabs>
              <w:spacing w:before="1"/>
              <w:ind w:right="327"/>
            </w:pPr>
            <w:r>
              <w:rPr>
                <w:color w:val="000000"/>
              </w:rPr>
              <w:t>Informer des conditions de déroulement du bilan de compétences, ainsi que des méthodes et techniques mises en œuvre.</w:t>
            </w:r>
          </w:p>
          <w:p w14:paraId="51E28EAC" w14:textId="77777777" w:rsidR="00A05D63" w:rsidRDefault="00B56A8E">
            <w:pPr>
              <w:numPr>
                <w:ilvl w:val="0"/>
                <w:numId w:val="16"/>
              </w:numPr>
              <w:pBdr>
                <w:top w:val="nil"/>
                <w:left w:val="nil"/>
                <w:bottom w:val="nil"/>
                <w:right w:val="nil"/>
                <w:between w:val="nil"/>
              </w:pBdr>
              <w:tabs>
                <w:tab w:val="left" w:pos="828"/>
              </w:tabs>
              <w:ind w:right="119"/>
            </w:pPr>
            <w:r>
              <w:rPr>
                <w:color w:val="000000"/>
              </w:rPr>
              <w:t>Vous aider à choisir la formule de bilan de compétences correspondant le mieux à vos besoins.</w:t>
            </w:r>
          </w:p>
          <w:p w14:paraId="7B88429C" w14:textId="77777777" w:rsidR="00A05D63" w:rsidRDefault="00B56A8E">
            <w:pPr>
              <w:numPr>
                <w:ilvl w:val="0"/>
                <w:numId w:val="16"/>
              </w:numPr>
              <w:pBdr>
                <w:top w:val="nil"/>
                <w:left w:val="nil"/>
                <w:bottom w:val="nil"/>
                <w:right w:val="nil"/>
                <w:between w:val="nil"/>
              </w:pBdr>
              <w:tabs>
                <w:tab w:val="left" w:pos="828"/>
              </w:tabs>
              <w:spacing w:line="232" w:lineRule="auto"/>
              <w:ind w:hanging="361"/>
            </w:pPr>
            <w:r>
              <w:rPr>
                <w:color w:val="000000"/>
              </w:rPr>
              <w:t>Confirmer votre engagement dans la démarche.</w:t>
            </w:r>
          </w:p>
        </w:tc>
      </w:tr>
      <w:tr w:rsidR="00A05D63" w14:paraId="29E0B0FC" w14:textId="77777777">
        <w:trPr>
          <w:trHeight w:val="505"/>
        </w:trPr>
        <w:tc>
          <w:tcPr>
            <w:tcW w:w="1085" w:type="dxa"/>
          </w:tcPr>
          <w:p w14:paraId="2FEB5143" w14:textId="77777777" w:rsidR="00A05D63" w:rsidRDefault="00B56A8E">
            <w:pPr>
              <w:pBdr>
                <w:top w:val="nil"/>
                <w:left w:val="nil"/>
                <w:bottom w:val="nil"/>
                <w:right w:val="nil"/>
                <w:between w:val="nil"/>
              </w:pBdr>
              <w:ind w:left="107"/>
              <w:rPr>
                <w:rFonts w:ascii="Arial" w:eastAsia="Arial" w:hAnsi="Arial" w:cs="Arial"/>
                <w:b/>
                <w:color w:val="000000"/>
              </w:rPr>
            </w:pPr>
            <w:r>
              <w:rPr>
                <w:rFonts w:ascii="Arial" w:eastAsia="Arial" w:hAnsi="Arial" w:cs="Arial"/>
                <w:b/>
                <w:color w:val="000000"/>
              </w:rPr>
              <w:t>Outil</w:t>
            </w:r>
          </w:p>
        </w:tc>
        <w:tc>
          <w:tcPr>
            <w:tcW w:w="8126" w:type="dxa"/>
          </w:tcPr>
          <w:p w14:paraId="71994437" w14:textId="77777777" w:rsidR="00A05D63" w:rsidRDefault="00B56A8E">
            <w:pPr>
              <w:numPr>
                <w:ilvl w:val="0"/>
                <w:numId w:val="25"/>
              </w:numPr>
              <w:pBdr>
                <w:top w:val="nil"/>
                <w:left w:val="nil"/>
                <w:bottom w:val="nil"/>
                <w:right w:val="nil"/>
                <w:between w:val="nil"/>
              </w:pBdr>
              <w:tabs>
                <w:tab w:val="left" w:pos="828"/>
              </w:tabs>
              <w:spacing w:line="252" w:lineRule="auto"/>
              <w:ind w:hanging="361"/>
            </w:pPr>
            <w:r>
              <w:rPr>
                <w:color w:val="000000"/>
              </w:rPr>
              <w:t>Plaquette de présentation du bilan de compétences.</w:t>
            </w:r>
          </w:p>
          <w:p w14:paraId="1FDAD9C2" w14:textId="77777777" w:rsidR="00A05D63" w:rsidRDefault="00B56A8E">
            <w:pPr>
              <w:numPr>
                <w:ilvl w:val="0"/>
                <w:numId w:val="25"/>
              </w:numPr>
              <w:pBdr>
                <w:top w:val="nil"/>
                <w:left w:val="nil"/>
                <w:bottom w:val="nil"/>
                <w:right w:val="nil"/>
                <w:between w:val="nil"/>
              </w:pBdr>
              <w:tabs>
                <w:tab w:val="left" w:pos="828"/>
              </w:tabs>
              <w:spacing w:line="234" w:lineRule="auto"/>
              <w:ind w:hanging="361"/>
            </w:pPr>
            <w:r>
              <w:rPr>
                <w:color w:val="000000"/>
              </w:rPr>
              <w:t>Grille de recueil des besoins et analyse partagée.</w:t>
            </w:r>
          </w:p>
        </w:tc>
      </w:tr>
      <w:tr w:rsidR="00A05D63" w14:paraId="115EFDFB" w14:textId="77777777">
        <w:trPr>
          <w:trHeight w:val="251"/>
        </w:trPr>
        <w:tc>
          <w:tcPr>
            <w:tcW w:w="1085" w:type="dxa"/>
          </w:tcPr>
          <w:p w14:paraId="2BF26E4B" w14:textId="77777777" w:rsidR="00A05D63" w:rsidRDefault="00B56A8E">
            <w:pPr>
              <w:pBdr>
                <w:top w:val="nil"/>
                <w:left w:val="nil"/>
                <w:bottom w:val="nil"/>
                <w:right w:val="nil"/>
                <w:between w:val="nil"/>
              </w:pBdr>
              <w:spacing w:line="232" w:lineRule="auto"/>
              <w:ind w:left="107"/>
              <w:rPr>
                <w:rFonts w:ascii="Arial" w:eastAsia="Arial" w:hAnsi="Arial" w:cs="Arial"/>
                <w:b/>
                <w:color w:val="000000"/>
              </w:rPr>
            </w:pPr>
            <w:r>
              <w:rPr>
                <w:rFonts w:ascii="Arial" w:eastAsia="Arial" w:hAnsi="Arial" w:cs="Arial"/>
                <w:b/>
                <w:color w:val="000000"/>
              </w:rPr>
              <w:t>Durée</w:t>
            </w:r>
          </w:p>
        </w:tc>
        <w:tc>
          <w:tcPr>
            <w:tcW w:w="8126" w:type="dxa"/>
          </w:tcPr>
          <w:p w14:paraId="0E7DF64F" w14:textId="77777777" w:rsidR="00A05D63" w:rsidRDefault="00B56A8E">
            <w:pPr>
              <w:pBdr>
                <w:top w:val="nil"/>
                <w:left w:val="nil"/>
                <w:bottom w:val="nil"/>
                <w:right w:val="nil"/>
                <w:between w:val="nil"/>
              </w:pBdr>
              <w:spacing w:line="232" w:lineRule="auto"/>
              <w:ind w:left="107"/>
              <w:rPr>
                <w:color w:val="000000"/>
              </w:rPr>
            </w:pPr>
            <w:r>
              <w:rPr>
                <w:color w:val="000000"/>
              </w:rPr>
              <w:t>1 heure environ.</w:t>
            </w:r>
          </w:p>
        </w:tc>
      </w:tr>
    </w:tbl>
    <w:p w14:paraId="04425264" w14:textId="77777777" w:rsidR="00A05D63" w:rsidRDefault="00A05D63">
      <w:pPr>
        <w:pBdr>
          <w:top w:val="nil"/>
          <w:left w:val="nil"/>
          <w:bottom w:val="nil"/>
          <w:right w:val="nil"/>
          <w:between w:val="nil"/>
        </w:pBdr>
        <w:rPr>
          <w:rFonts w:ascii="Arial" w:eastAsia="Arial" w:hAnsi="Arial" w:cs="Arial"/>
          <w:b/>
          <w:color w:val="000000"/>
          <w:sz w:val="28"/>
          <w:szCs w:val="28"/>
        </w:rPr>
      </w:pPr>
    </w:p>
    <w:p w14:paraId="7F5F6F63" w14:textId="77777777" w:rsidR="00A05D63" w:rsidRDefault="00B56A8E">
      <w:pPr>
        <w:spacing w:before="185"/>
        <w:ind w:left="217"/>
        <w:rPr>
          <w:rFonts w:ascii="Arial" w:eastAsia="Arial" w:hAnsi="Arial" w:cs="Arial"/>
          <w:b/>
          <w:sz w:val="26"/>
          <w:szCs w:val="26"/>
        </w:rPr>
      </w:pPr>
      <w:r>
        <w:rPr>
          <w:rFonts w:ascii="Arial" w:eastAsia="Arial" w:hAnsi="Arial" w:cs="Arial"/>
          <w:b/>
          <w:color w:val="FFFFFF"/>
          <w:sz w:val="26"/>
          <w:szCs w:val="26"/>
          <w:highlight w:val="darkMagenta"/>
        </w:rPr>
        <w:t>PHASE 2 : INVESTIGATION</w:t>
      </w:r>
    </w:p>
    <w:p w14:paraId="0B41177D" w14:textId="77777777" w:rsidR="00A05D63" w:rsidRDefault="00A05D63">
      <w:pPr>
        <w:pBdr>
          <w:top w:val="nil"/>
          <w:left w:val="nil"/>
          <w:bottom w:val="nil"/>
          <w:right w:val="nil"/>
          <w:between w:val="nil"/>
        </w:pBdr>
        <w:spacing w:before="11"/>
        <w:rPr>
          <w:rFonts w:ascii="Arial" w:eastAsia="Arial" w:hAnsi="Arial" w:cs="Arial"/>
          <w:b/>
          <w:color w:val="000000"/>
          <w:sz w:val="21"/>
          <w:szCs w:val="21"/>
        </w:rPr>
      </w:pPr>
    </w:p>
    <w:tbl>
      <w:tblPr>
        <w:tblStyle w:val="a1"/>
        <w:tblW w:w="9210"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2"/>
        <w:gridCol w:w="7938"/>
      </w:tblGrid>
      <w:tr w:rsidR="00A05D63" w14:paraId="4CFA1B7A" w14:textId="77777777">
        <w:trPr>
          <w:trHeight w:val="253"/>
        </w:trPr>
        <w:tc>
          <w:tcPr>
            <w:tcW w:w="1272" w:type="dxa"/>
            <w:shd w:val="clear" w:color="auto" w:fill="BEBEBE"/>
          </w:tcPr>
          <w:p w14:paraId="5B2EC6E3" w14:textId="77777777" w:rsidR="00A05D63" w:rsidRDefault="00B56A8E">
            <w:pPr>
              <w:pBdr>
                <w:top w:val="nil"/>
                <w:left w:val="nil"/>
                <w:bottom w:val="nil"/>
                <w:right w:val="nil"/>
                <w:between w:val="nil"/>
              </w:pBdr>
              <w:spacing w:line="234" w:lineRule="auto"/>
              <w:ind w:left="107"/>
              <w:rPr>
                <w:rFonts w:ascii="Arial" w:eastAsia="Arial" w:hAnsi="Arial" w:cs="Arial"/>
                <w:b/>
                <w:color w:val="000000"/>
              </w:rPr>
            </w:pPr>
            <w:r>
              <w:rPr>
                <w:rFonts w:ascii="Arial" w:eastAsia="Arial" w:hAnsi="Arial" w:cs="Arial"/>
                <w:b/>
                <w:color w:val="000000"/>
              </w:rPr>
              <w:t>Module 1</w:t>
            </w:r>
          </w:p>
        </w:tc>
        <w:tc>
          <w:tcPr>
            <w:tcW w:w="7938" w:type="dxa"/>
          </w:tcPr>
          <w:p w14:paraId="2C90E050" w14:textId="77777777" w:rsidR="00A05D63" w:rsidRDefault="00A05D63">
            <w:pPr>
              <w:pBdr>
                <w:top w:val="nil"/>
                <w:left w:val="nil"/>
                <w:bottom w:val="nil"/>
                <w:right w:val="nil"/>
                <w:between w:val="nil"/>
              </w:pBdr>
              <w:rPr>
                <w:rFonts w:ascii="Times New Roman" w:eastAsia="Times New Roman" w:hAnsi="Times New Roman" w:cs="Times New Roman"/>
                <w:color w:val="000000"/>
                <w:sz w:val="18"/>
                <w:szCs w:val="18"/>
              </w:rPr>
            </w:pPr>
          </w:p>
        </w:tc>
      </w:tr>
      <w:tr w:rsidR="00A05D63" w14:paraId="2F3F1BE7" w14:textId="77777777">
        <w:trPr>
          <w:trHeight w:val="251"/>
        </w:trPr>
        <w:tc>
          <w:tcPr>
            <w:tcW w:w="1272" w:type="dxa"/>
          </w:tcPr>
          <w:p w14:paraId="31FCFCED" w14:textId="77777777" w:rsidR="00A05D63" w:rsidRDefault="00B56A8E">
            <w:pPr>
              <w:pBdr>
                <w:top w:val="nil"/>
                <w:left w:val="nil"/>
                <w:bottom w:val="nil"/>
                <w:right w:val="nil"/>
                <w:between w:val="nil"/>
              </w:pBdr>
              <w:spacing w:line="232" w:lineRule="auto"/>
              <w:ind w:left="107"/>
              <w:rPr>
                <w:rFonts w:ascii="Arial" w:eastAsia="Arial" w:hAnsi="Arial" w:cs="Arial"/>
                <w:b/>
                <w:color w:val="000000"/>
              </w:rPr>
            </w:pPr>
            <w:r>
              <w:rPr>
                <w:rFonts w:ascii="Arial" w:eastAsia="Arial" w:hAnsi="Arial" w:cs="Arial"/>
                <w:b/>
                <w:color w:val="000000"/>
              </w:rPr>
              <w:t>Objectif</w:t>
            </w:r>
          </w:p>
        </w:tc>
        <w:tc>
          <w:tcPr>
            <w:tcW w:w="7938" w:type="dxa"/>
          </w:tcPr>
          <w:p w14:paraId="517FCF43" w14:textId="77777777" w:rsidR="00A05D63" w:rsidRDefault="00B56A8E">
            <w:pPr>
              <w:numPr>
                <w:ilvl w:val="0"/>
                <w:numId w:val="24"/>
              </w:numPr>
              <w:pBdr>
                <w:top w:val="nil"/>
                <w:left w:val="nil"/>
                <w:bottom w:val="nil"/>
                <w:right w:val="nil"/>
                <w:between w:val="nil"/>
              </w:pBdr>
              <w:tabs>
                <w:tab w:val="left" w:pos="826"/>
              </w:tabs>
              <w:spacing w:line="232" w:lineRule="auto"/>
              <w:ind w:hanging="361"/>
            </w:pPr>
            <w:r>
              <w:rPr>
                <w:color w:val="000000"/>
              </w:rPr>
              <w:t>Analyser la dynamique de votre parcours.</w:t>
            </w:r>
          </w:p>
        </w:tc>
      </w:tr>
      <w:tr w:rsidR="00A05D63" w14:paraId="3038A9B3" w14:textId="77777777">
        <w:trPr>
          <w:trHeight w:val="760"/>
        </w:trPr>
        <w:tc>
          <w:tcPr>
            <w:tcW w:w="1272" w:type="dxa"/>
          </w:tcPr>
          <w:p w14:paraId="231E293D" w14:textId="77777777" w:rsidR="00A05D63" w:rsidRDefault="00B56A8E">
            <w:pPr>
              <w:pBdr>
                <w:top w:val="nil"/>
                <w:left w:val="nil"/>
                <w:bottom w:val="nil"/>
                <w:right w:val="nil"/>
                <w:between w:val="nil"/>
              </w:pBdr>
              <w:spacing w:before="2"/>
              <w:ind w:left="107"/>
              <w:rPr>
                <w:rFonts w:ascii="Arial" w:eastAsia="Arial" w:hAnsi="Arial" w:cs="Arial"/>
                <w:b/>
                <w:color w:val="000000"/>
              </w:rPr>
            </w:pPr>
            <w:r>
              <w:rPr>
                <w:rFonts w:ascii="Arial" w:eastAsia="Arial" w:hAnsi="Arial" w:cs="Arial"/>
                <w:b/>
                <w:color w:val="000000"/>
              </w:rPr>
              <w:t>Outils</w:t>
            </w:r>
          </w:p>
        </w:tc>
        <w:tc>
          <w:tcPr>
            <w:tcW w:w="7938" w:type="dxa"/>
          </w:tcPr>
          <w:p w14:paraId="5720C51A" w14:textId="77777777" w:rsidR="00A05D63" w:rsidRDefault="00B56A8E">
            <w:pPr>
              <w:numPr>
                <w:ilvl w:val="0"/>
                <w:numId w:val="23"/>
              </w:numPr>
              <w:pBdr>
                <w:top w:val="nil"/>
                <w:left w:val="nil"/>
                <w:bottom w:val="nil"/>
                <w:right w:val="nil"/>
                <w:between w:val="nil"/>
              </w:pBdr>
              <w:tabs>
                <w:tab w:val="left" w:pos="826"/>
              </w:tabs>
              <w:spacing w:before="2" w:line="252" w:lineRule="auto"/>
              <w:ind w:hanging="361"/>
            </w:pPr>
            <w:r>
              <w:rPr>
                <w:color w:val="000000"/>
              </w:rPr>
              <w:t>Eléments significatifs de votre vie.</w:t>
            </w:r>
          </w:p>
          <w:p w14:paraId="1F365C46" w14:textId="77777777" w:rsidR="00A05D63" w:rsidRDefault="00B56A8E">
            <w:pPr>
              <w:numPr>
                <w:ilvl w:val="0"/>
                <w:numId w:val="23"/>
              </w:numPr>
              <w:pBdr>
                <w:top w:val="nil"/>
                <w:left w:val="nil"/>
                <w:bottom w:val="nil"/>
                <w:right w:val="nil"/>
                <w:between w:val="nil"/>
              </w:pBdr>
              <w:tabs>
                <w:tab w:val="left" w:pos="826"/>
              </w:tabs>
              <w:spacing w:line="252" w:lineRule="auto"/>
              <w:ind w:hanging="361"/>
            </w:pPr>
            <w:r>
              <w:rPr>
                <w:color w:val="000000"/>
              </w:rPr>
              <w:t>Courbes de satisfaction.</w:t>
            </w:r>
          </w:p>
          <w:p w14:paraId="037EBD81" w14:textId="77777777" w:rsidR="00A05D63" w:rsidRDefault="00B56A8E">
            <w:pPr>
              <w:numPr>
                <w:ilvl w:val="0"/>
                <w:numId w:val="23"/>
              </w:numPr>
              <w:pBdr>
                <w:top w:val="nil"/>
                <w:left w:val="nil"/>
                <w:bottom w:val="nil"/>
                <w:right w:val="nil"/>
                <w:between w:val="nil"/>
              </w:pBdr>
              <w:tabs>
                <w:tab w:val="left" w:pos="826"/>
              </w:tabs>
              <w:spacing w:line="234" w:lineRule="auto"/>
              <w:ind w:hanging="361"/>
            </w:pPr>
            <w:r>
              <w:rPr>
                <w:color w:val="000000"/>
              </w:rPr>
              <w:t>Bilan de carrière.</w:t>
            </w:r>
          </w:p>
        </w:tc>
      </w:tr>
      <w:tr w:rsidR="00A05D63" w14:paraId="0021B59F" w14:textId="77777777">
        <w:trPr>
          <w:trHeight w:val="253"/>
        </w:trPr>
        <w:tc>
          <w:tcPr>
            <w:tcW w:w="1272" w:type="dxa"/>
          </w:tcPr>
          <w:p w14:paraId="08D2F579" w14:textId="77777777" w:rsidR="00A05D63" w:rsidRDefault="00B56A8E">
            <w:pPr>
              <w:pBdr>
                <w:top w:val="nil"/>
                <w:left w:val="nil"/>
                <w:bottom w:val="nil"/>
                <w:right w:val="nil"/>
                <w:between w:val="nil"/>
              </w:pBdr>
              <w:spacing w:line="234" w:lineRule="auto"/>
              <w:ind w:left="107"/>
              <w:rPr>
                <w:rFonts w:ascii="Arial" w:eastAsia="Arial" w:hAnsi="Arial" w:cs="Arial"/>
                <w:b/>
                <w:color w:val="000000"/>
              </w:rPr>
            </w:pPr>
            <w:r>
              <w:rPr>
                <w:rFonts w:ascii="Arial" w:eastAsia="Arial" w:hAnsi="Arial" w:cs="Arial"/>
                <w:b/>
                <w:color w:val="000000"/>
              </w:rPr>
              <w:t>Durée</w:t>
            </w:r>
          </w:p>
        </w:tc>
        <w:tc>
          <w:tcPr>
            <w:tcW w:w="7938" w:type="dxa"/>
          </w:tcPr>
          <w:p w14:paraId="201FD456" w14:textId="77777777" w:rsidR="00A05D63" w:rsidRDefault="00B56A8E">
            <w:pPr>
              <w:pBdr>
                <w:top w:val="nil"/>
                <w:left w:val="nil"/>
                <w:bottom w:val="nil"/>
                <w:right w:val="nil"/>
                <w:between w:val="nil"/>
              </w:pBdr>
              <w:spacing w:line="234" w:lineRule="auto"/>
              <w:ind w:left="105"/>
              <w:rPr>
                <w:color w:val="000000"/>
              </w:rPr>
            </w:pPr>
            <w:r>
              <w:rPr>
                <w:color w:val="000000"/>
              </w:rPr>
              <w:t xml:space="preserve">2 heures en présentiel ou en </w:t>
            </w:r>
            <w:proofErr w:type="spellStart"/>
            <w:r>
              <w:rPr>
                <w:color w:val="000000"/>
              </w:rPr>
              <w:t>distanciel</w:t>
            </w:r>
            <w:proofErr w:type="spellEnd"/>
            <w:r>
              <w:rPr>
                <w:color w:val="000000"/>
              </w:rPr>
              <w:t>.</w:t>
            </w:r>
          </w:p>
        </w:tc>
      </w:tr>
    </w:tbl>
    <w:p w14:paraId="28414817" w14:textId="77777777" w:rsidR="00A05D63" w:rsidRDefault="00A05D63">
      <w:pPr>
        <w:pBdr>
          <w:top w:val="nil"/>
          <w:left w:val="nil"/>
          <w:bottom w:val="nil"/>
          <w:right w:val="nil"/>
          <w:between w:val="nil"/>
        </w:pBdr>
        <w:rPr>
          <w:rFonts w:ascii="Arial" w:eastAsia="Arial" w:hAnsi="Arial" w:cs="Arial"/>
          <w:b/>
          <w:color w:val="000000"/>
          <w:sz w:val="20"/>
          <w:szCs w:val="20"/>
        </w:rPr>
      </w:pPr>
    </w:p>
    <w:p w14:paraId="6B775E17" w14:textId="77777777" w:rsidR="00A05D63" w:rsidRDefault="00A05D63">
      <w:pPr>
        <w:pBdr>
          <w:top w:val="nil"/>
          <w:left w:val="nil"/>
          <w:bottom w:val="nil"/>
          <w:right w:val="nil"/>
          <w:between w:val="nil"/>
        </w:pBdr>
        <w:spacing w:before="9"/>
        <w:rPr>
          <w:rFonts w:ascii="Arial" w:eastAsia="Arial" w:hAnsi="Arial" w:cs="Arial"/>
          <w:b/>
          <w:color w:val="000000"/>
          <w:sz w:val="23"/>
          <w:szCs w:val="23"/>
        </w:rPr>
      </w:pPr>
    </w:p>
    <w:tbl>
      <w:tblPr>
        <w:tblStyle w:val="a2"/>
        <w:tblW w:w="9133"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1"/>
        <w:gridCol w:w="7842"/>
      </w:tblGrid>
      <w:tr w:rsidR="00A05D63" w14:paraId="47616FA3" w14:textId="77777777">
        <w:trPr>
          <w:trHeight w:val="254"/>
        </w:trPr>
        <w:tc>
          <w:tcPr>
            <w:tcW w:w="1291" w:type="dxa"/>
            <w:shd w:val="clear" w:color="auto" w:fill="BEBEBE"/>
          </w:tcPr>
          <w:p w14:paraId="5D61885F" w14:textId="77777777" w:rsidR="00A05D63" w:rsidRDefault="00B56A8E">
            <w:pPr>
              <w:pBdr>
                <w:top w:val="nil"/>
                <w:left w:val="nil"/>
                <w:bottom w:val="nil"/>
                <w:right w:val="nil"/>
                <w:between w:val="nil"/>
              </w:pBdr>
              <w:spacing w:before="2" w:line="232" w:lineRule="auto"/>
              <w:ind w:left="107"/>
              <w:rPr>
                <w:rFonts w:ascii="Arial" w:eastAsia="Arial" w:hAnsi="Arial" w:cs="Arial"/>
                <w:b/>
                <w:color w:val="000000"/>
              </w:rPr>
            </w:pPr>
            <w:r>
              <w:rPr>
                <w:rFonts w:ascii="Arial" w:eastAsia="Arial" w:hAnsi="Arial" w:cs="Arial"/>
                <w:b/>
                <w:color w:val="000000"/>
              </w:rPr>
              <w:t>Module 2</w:t>
            </w:r>
          </w:p>
        </w:tc>
        <w:tc>
          <w:tcPr>
            <w:tcW w:w="7842" w:type="dxa"/>
          </w:tcPr>
          <w:p w14:paraId="01B993A2" w14:textId="77777777" w:rsidR="00A05D63" w:rsidRDefault="00A05D63">
            <w:pPr>
              <w:pBdr>
                <w:top w:val="nil"/>
                <w:left w:val="nil"/>
                <w:bottom w:val="nil"/>
                <w:right w:val="nil"/>
                <w:between w:val="nil"/>
              </w:pBdr>
              <w:rPr>
                <w:rFonts w:ascii="Times New Roman" w:eastAsia="Times New Roman" w:hAnsi="Times New Roman" w:cs="Times New Roman"/>
                <w:color w:val="000000"/>
                <w:sz w:val="18"/>
                <w:szCs w:val="18"/>
              </w:rPr>
            </w:pPr>
          </w:p>
        </w:tc>
      </w:tr>
      <w:tr w:rsidR="00A05D63" w14:paraId="79EF4A0C" w14:textId="77777777">
        <w:trPr>
          <w:trHeight w:val="505"/>
        </w:trPr>
        <w:tc>
          <w:tcPr>
            <w:tcW w:w="1291" w:type="dxa"/>
          </w:tcPr>
          <w:p w14:paraId="0004AC7E" w14:textId="77777777" w:rsidR="00A05D63" w:rsidRDefault="00B56A8E">
            <w:pPr>
              <w:pBdr>
                <w:top w:val="nil"/>
                <w:left w:val="nil"/>
                <w:bottom w:val="nil"/>
                <w:right w:val="nil"/>
                <w:between w:val="nil"/>
              </w:pBdr>
              <w:ind w:left="107"/>
              <w:rPr>
                <w:rFonts w:ascii="Arial" w:eastAsia="Arial" w:hAnsi="Arial" w:cs="Arial"/>
                <w:b/>
                <w:color w:val="000000"/>
              </w:rPr>
            </w:pPr>
            <w:r>
              <w:rPr>
                <w:rFonts w:ascii="Arial" w:eastAsia="Arial" w:hAnsi="Arial" w:cs="Arial"/>
                <w:b/>
                <w:color w:val="000000"/>
              </w:rPr>
              <w:t>Objectif</w:t>
            </w:r>
          </w:p>
        </w:tc>
        <w:tc>
          <w:tcPr>
            <w:tcW w:w="7842" w:type="dxa"/>
          </w:tcPr>
          <w:p w14:paraId="4E5A13F2" w14:textId="77777777" w:rsidR="00A05D63" w:rsidRDefault="00B56A8E">
            <w:pPr>
              <w:numPr>
                <w:ilvl w:val="0"/>
                <w:numId w:val="22"/>
              </w:numPr>
              <w:pBdr>
                <w:top w:val="nil"/>
                <w:left w:val="nil"/>
                <w:bottom w:val="nil"/>
                <w:right w:val="nil"/>
                <w:between w:val="nil"/>
              </w:pBdr>
              <w:tabs>
                <w:tab w:val="left" w:pos="828"/>
              </w:tabs>
              <w:ind w:hanging="361"/>
            </w:pPr>
            <w:r>
              <w:rPr>
                <w:color w:val="000000"/>
              </w:rPr>
              <w:t>Valoriser vos réalisations et promouvoir votre CV.</w:t>
            </w:r>
          </w:p>
          <w:p w14:paraId="70BC1144" w14:textId="77777777" w:rsidR="00A05D63" w:rsidRDefault="00B56A8E">
            <w:pPr>
              <w:numPr>
                <w:ilvl w:val="0"/>
                <w:numId w:val="22"/>
              </w:numPr>
              <w:pBdr>
                <w:top w:val="nil"/>
                <w:left w:val="nil"/>
                <w:bottom w:val="nil"/>
                <w:right w:val="nil"/>
                <w:between w:val="nil"/>
              </w:pBdr>
              <w:tabs>
                <w:tab w:val="left" w:pos="828"/>
              </w:tabs>
              <w:spacing w:before="1" w:line="232" w:lineRule="auto"/>
              <w:ind w:hanging="361"/>
            </w:pPr>
            <w:r>
              <w:rPr>
                <w:color w:val="000000"/>
              </w:rPr>
              <w:t>Identifier vos désirs d’évolution.</w:t>
            </w:r>
          </w:p>
        </w:tc>
      </w:tr>
      <w:tr w:rsidR="00A05D63" w14:paraId="04EB4A7E" w14:textId="77777777">
        <w:trPr>
          <w:trHeight w:val="506"/>
        </w:trPr>
        <w:tc>
          <w:tcPr>
            <w:tcW w:w="1291" w:type="dxa"/>
          </w:tcPr>
          <w:p w14:paraId="6BF8A15F" w14:textId="77777777" w:rsidR="00A05D63" w:rsidRDefault="00B56A8E">
            <w:pPr>
              <w:pBdr>
                <w:top w:val="nil"/>
                <w:left w:val="nil"/>
                <w:bottom w:val="nil"/>
                <w:right w:val="nil"/>
                <w:between w:val="nil"/>
              </w:pBdr>
              <w:ind w:left="107"/>
              <w:rPr>
                <w:rFonts w:ascii="Arial" w:eastAsia="Arial" w:hAnsi="Arial" w:cs="Arial"/>
                <w:b/>
                <w:color w:val="000000"/>
              </w:rPr>
            </w:pPr>
            <w:r>
              <w:rPr>
                <w:rFonts w:ascii="Arial" w:eastAsia="Arial" w:hAnsi="Arial" w:cs="Arial"/>
                <w:b/>
                <w:color w:val="000000"/>
              </w:rPr>
              <w:t>Outils</w:t>
            </w:r>
          </w:p>
        </w:tc>
        <w:tc>
          <w:tcPr>
            <w:tcW w:w="7842" w:type="dxa"/>
          </w:tcPr>
          <w:p w14:paraId="3C53B2D2" w14:textId="77777777" w:rsidR="00A05D63" w:rsidRDefault="00B56A8E">
            <w:pPr>
              <w:numPr>
                <w:ilvl w:val="0"/>
                <w:numId w:val="21"/>
              </w:numPr>
              <w:pBdr>
                <w:top w:val="nil"/>
                <w:left w:val="nil"/>
                <w:bottom w:val="nil"/>
                <w:right w:val="nil"/>
                <w:between w:val="nil"/>
              </w:pBdr>
              <w:tabs>
                <w:tab w:val="left" w:pos="828"/>
              </w:tabs>
              <w:spacing w:line="252" w:lineRule="auto"/>
              <w:ind w:hanging="361"/>
            </w:pPr>
            <w:r>
              <w:rPr>
                <w:color w:val="000000"/>
              </w:rPr>
              <w:t>Réalisations professionnelles et personnelles.</w:t>
            </w:r>
          </w:p>
          <w:p w14:paraId="71FFFF1F" w14:textId="77777777" w:rsidR="00A05D63" w:rsidRDefault="00B56A8E">
            <w:pPr>
              <w:numPr>
                <w:ilvl w:val="0"/>
                <w:numId w:val="21"/>
              </w:numPr>
              <w:pBdr>
                <w:top w:val="nil"/>
                <w:left w:val="nil"/>
                <w:bottom w:val="nil"/>
                <w:right w:val="nil"/>
                <w:between w:val="nil"/>
              </w:pBdr>
              <w:tabs>
                <w:tab w:val="left" w:pos="828"/>
              </w:tabs>
              <w:spacing w:line="234" w:lineRule="auto"/>
              <w:ind w:hanging="361"/>
            </w:pPr>
            <w:r>
              <w:rPr>
                <w:color w:val="000000"/>
              </w:rPr>
              <w:t>Attentes professionnelles.</w:t>
            </w:r>
          </w:p>
        </w:tc>
      </w:tr>
      <w:tr w:rsidR="00A05D63" w14:paraId="4310E72E" w14:textId="77777777">
        <w:trPr>
          <w:trHeight w:val="254"/>
        </w:trPr>
        <w:tc>
          <w:tcPr>
            <w:tcW w:w="1291" w:type="dxa"/>
          </w:tcPr>
          <w:p w14:paraId="51956B8F" w14:textId="77777777" w:rsidR="00A05D63" w:rsidRDefault="00B56A8E">
            <w:pPr>
              <w:pBdr>
                <w:top w:val="nil"/>
                <w:left w:val="nil"/>
                <w:bottom w:val="nil"/>
                <w:right w:val="nil"/>
                <w:between w:val="nil"/>
              </w:pBdr>
              <w:spacing w:line="234" w:lineRule="auto"/>
              <w:ind w:left="107"/>
              <w:rPr>
                <w:rFonts w:ascii="Arial" w:eastAsia="Arial" w:hAnsi="Arial" w:cs="Arial"/>
                <w:b/>
                <w:color w:val="000000"/>
              </w:rPr>
            </w:pPr>
            <w:r>
              <w:rPr>
                <w:rFonts w:ascii="Arial" w:eastAsia="Arial" w:hAnsi="Arial" w:cs="Arial"/>
                <w:b/>
                <w:color w:val="000000"/>
              </w:rPr>
              <w:t>Durée</w:t>
            </w:r>
          </w:p>
        </w:tc>
        <w:tc>
          <w:tcPr>
            <w:tcW w:w="7842" w:type="dxa"/>
          </w:tcPr>
          <w:p w14:paraId="6C4C3818" w14:textId="77777777" w:rsidR="00A05D63" w:rsidRDefault="00B56A8E">
            <w:pPr>
              <w:pBdr>
                <w:top w:val="nil"/>
                <w:left w:val="nil"/>
                <w:bottom w:val="nil"/>
                <w:right w:val="nil"/>
                <w:between w:val="nil"/>
              </w:pBdr>
              <w:spacing w:line="234" w:lineRule="auto"/>
              <w:ind w:left="107"/>
              <w:rPr>
                <w:color w:val="000000"/>
              </w:rPr>
            </w:pPr>
            <w:r>
              <w:rPr>
                <w:color w:val="000000"/>
              </w:rPr>
              <w:t xml:space="preserve">2 heures en présentiel ou en </w:t>
            </w:r>
            <w:proofErr w:type="spellStart"/>
            <w:r>
              <w:rPr>
                <w:color w:val="000000"/>
              </w:rPr>
              <w:t>distanciel</w:t>
            </w:r>
            <w:proofErr w:type="spellEnd"/>
            <w:r>
              <w:rPr>
                <w:color w:val="000000"/>
              </w:rPr>
              <w:t>.</w:t>
            </w:r>
          </w:p>
        </w:tc>
      </w:tr>
    </w:tbl>
    <w:p w14:paraId="7A81B04A" w14:textId="77777777" w:rsidR="00A05D63" w:rsidRDefault="00A05D63">
      <w:pPr>
        <w:pBdr>
          <w:top w:val="nil"/>
          <w:left w:val="nil"/>
          <w:bottom w:val="nil"/>
          <w:right w:val="nil"/>
          <w:between w:val="nil"/>
        </w:pBdr>
        <w:rPr>
          <w:rFonts w:ascii="Arial" w:eastAsia="Arial" w:hAnsi="Arial" w:cs="Arial"/>
          <w:b/>
          <w:color w:val="000000"/>
          <w:sz w:val="20"/>
          <w:szCs w:val="20"/>
        </w:rPr>
      </w:pPr>
    </w:p>
    <w:p w14:paraId="5C550C41" w14:textId="77777777" w:rsidR="00A05D63" w:rsidRDefault="00A05D63">
      <w:pPr>
        <w:pBdr>
          <w:top w:val="nil"/>
          <w:left w:val="nil"/>
          <w:bottom w:val="nil"/>
          <w:right w:val="nil"/>
          <w:between w:val="nil"/>
        </w:pBdr>
        <w:spacing w:before="9"/>
        <w:rPr>
          <w:rFonts w:ascii="Arial" w:eastAsia="Arial" w:hAnsi="Arial" w:cs="Arial"/>
          <w:b/>
          <w:color w:val="000000"/>
          <w:sz w:val="23"/>
          <w:szCs w:val="23"/>
        </w:rPr>
      </w:pPr>
    </w:p>
    <w:tbl>
      <w:tblPr>
        <w:tblStyle w:val="a3"/>
        <w:tblW w:w="9133"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1"/>
        <w:gridCol w:w="7842"/>
      </w:tblGrid>
      <w:tr w:rsidR="00A05D63" w14:paraId="54132D05" w14:textId="77777777">
        <w:trPr>
          <w:trHeight w:val="253"/>
        </w:trPr>
        <w:tc>
          <w:tcPr>
            <w:tcW w:w="1291" w:type="dxa"/>
            <w:shd w:val="clear" w:color="auto" w:fill="BEBEBE"/>
          </w:tcPr>
          <w:p w14:paraId="45C3FFBE" w14:textId="77777777" w:rsidR="00A05D63" w:rsidRDefault="00B56A8E">
            <w:pPr>
              <w:pBdr>
                <w:top w:val="nil"/>
                <w:left w:val="nil"/>
                <w:bottom w:val="nil"/>
                <w:right w:val="nil"/>
                <w:between w:val="nil"/>
              </w:pBdr>
              <w:spacing w:before="2" w:line="232" w:lineRule="auto"/>
              <w:ind w:left="107"/>
              <w:rPr>
                <w:rFonts w:ascii="Arial" w:eastAsia="Arial" w:hAnsi="Arial" w:cs="Arial"/>
                <w:b/>
                <w:color w:val="000000"/>
              </w:rPr>
            </w:pPr>
            <w:r>
              <w:rPr>
                <w:rFonts w:ascii="Arial" w:eastAsia="Arial" w:hAnsi="Arial" w:cs="Arial"/>
                <w:b/>
                <w:color w:val="000000"/>
              </w:rPr>
              <w:t>Module 3</w:t>
            </w:r>
          </w:p>
        </w:tc>
        <w:tc>
          <w:tcPr>
            <w:tcW w:w="7842" w:type="dxa"/>
          </w:tcPr>
          <w:p w14:paraId="0B36E59B" w14:textId="77777777" w:rsidR="00A05D63" w:rsidRDefault="00A05D63">
            <w:pPr>
              <w:pBdr>
                <w:top w:val="nil"/>
                <w:left w:val="nil"/>
                <w:bottom w:val="nil"/>
                <w:right w:val="nil"/>
                <w:between w:val="nil"/>
              </w:pBdr>
              <w:rPr>
                <w:rFonts w:ascii="Times New Roman" w:eastAsia="Times New Roman" w:hAnsi="Times New Roman" w:cs="Times New Roman"/>
                <w:color w:val="000000"/>
                <w:sz w:val="18"/>
                <w:szCs w:val="18"/>
              </w:rPr>
            </w:pPr>
          </w:p>
        </w:tc>
      </w:tr>
      <w:tr w:rsidR="00A05D63" w14:paraId="765607C6" w14:textId="77777777">
        <w:trPr>
          <w:trHeight w:val="506"/>
        </w:trPr>
        <w:tc>
          <w:tcPr>
            <w:tcW w:w="1291" w:type="dxa"/>
          </w:tcPr>
          <w:p w14:paraId="7EB2FE1E" w14:textId="77777777" w:rsidR="00A05D63" w:rsidRDefault="00B56A8E">
            <w:pPr>
              <w:pBdr>
                <w:top w:val="nil"/>
                <w:left w:val="nil"/>
                <w:bottom w:val="nil"/>
                <w:right w:val="nil"/>
                <w:between w:val="nil"/>
              </w:pBdr>
              <w:ind w:left="107"/>
              <w:rPr>
                <w:rFonts w:ascii="Arial" w:eastAsia="Arial" w:hAnsi="Arial" w:cs="Arial"/>
                <w:b/>
                <w:color w:val="000000"/>
              </w:rPr>
            </w:pPr>
            <w:r>
              <w:rPr>
                <w:rFonts w:ascii="Arial" w:eastAsia="Arial" w:hAnsi="Arial" w:cs="Arial"/>
                <w:b/>
                <w:color w:val="000000"/>
              </w:rPr>
              <w:t>Objectif</w:t>
            </w:r>
          </w:p>
        </w:tc>
        <w:tc>
          <w:tcPr>
            <w:tcW w:w="7842" w:type="dxa"/>
          </w:tcPr>
          <w:p w14:paraId="33CBB4EB" w14:textId="77777777" w:rsidR="00A05D63" w:rsidRDefault="00B56A8E">
            <w:pPr>
              <w:numPr>
                <w:ilvl w:val="0"/>
                <w:numId w:val="20"/>
              </w:numPr>
              <w:pBdr>
                <w:top w:val="nil"/>
                <w:left w:val="nil"/>
                <w:bottom w:val="nil"/>
                <w:right w:val="nil"/>
                <w:between w:val="nil"/>
              </w:pBdr>
              <w:tabs>
                <w:tab w:val="left" w:pos="828"/>
              </w:tabs>
              <w:ind w:hanging="361"/>
            </w:pPr>
            <w:r>
              <w:rPr>
                <w:color w:val="000000"/>
              </w:rPr>
              <w:t>Identifier vos préférences de fonctionnement.</w:t>
            </w:r>
          </w:p>
          <w:p w14:paraId="28E86421" w14:textId="77777777" w:rsidR="00A05D63" w:rsidRDefault="00B56A8E">
            <w:pPr>
              <w:numPr>
                <w:ilvl w:val="0"/>
                <w:numId w:val="20"/>
              </w:numPr>
              <w:pBdr>
                <w:top w:val="nil"/>
                <w:left w:val="nil"/>
                <w:bottom w:val="nil"/>
                <w:right w:val="nil"/>
                <w:between w:val="nil"/>
              </w:pBdr>
              <w:tabs>
                <w:tab w:val="left" w:pos="828"/>
              </w:tabs>
              <w:spacing w:before="1" w:line="232" w:lineRule="auto"/>
              <w:ind w:hanging="361"/>
            </w:pPr>
            <w:r>
              <w:rPr>
                <w:color w:val="000000"/>
              </w:rPr>
              <w:t>Entrevoir quels types de fonction vous correspondent.</w:t>
            </w:r>
          </w:p>
        </w:tc>
      </w:tr>
      <w:tr w:rsidR="00A05D63" w14:paraId="77C7C985" w14:textId="77777777">
        <w:trPr>
          <w:trHeight w:val="253"/>
        </w:trPr>
        <w:tc>
          <w:tcPr>
            <w:tcW w:w="1291" w:type="dxa"/>
          </w:tcPr>
          <w:p w14:paraId="5D752333" w14:textId="77777777" w:rsidR="00A05D63" w:rsidRDefault="00B56A8E">
            <w:pPr>
              <w:pBdr>
                <w:top w:val="nil"/>
                <w:left w:val="nil"/>
                <w:bottom w:val="nil"/>
                <w:right w:val="nil"/>
                <w:between w:val="nil"/>
              </w:pBdr>
              <w:spacing w:line="234" w:lineRule="auto"/>
              <w:ind w:left="107"/>
              <w:rPr>
                <w:rFonts w:ascii="Arial" w:eastAsia="Arial" w:hAnsi="Arial" w:cs="Arial"/>
                <w:b/>
                <w:color w:val="000000"/>
              </w:rPr>
            </w:pPr>
            <w:r>
              <w:rPr>
                <w:rFonts w:ascii="Arial" w:eastAsia="Arial" w:hAnsi="Arial" w:cs="Arial"/>
                <w:b/>
                <w:color w:val="000000"/>
              </w:rPr>
              <w:t>Outils</w:t>
            </w:r>
          </w:p>
        </w:tc>
        <w:tc>
          <w:tcPr>
            <w:tcW w:w="7842" w:type="dxa"/>
          </w:tcPr>
          <w:p w14:paraId="71D4477F" w14:textId="77777777" w:rsidR="00A05D63" w:rsidRDefault="00B56A8E">
            <w:pPr>
              <w:numPr>
                <w:ilvl w:val="0"/>
                <w:numId w:val="30"/>
              </w:numPr>
              <w:pBdr>
                <w:top w:val="nil"/>
                <w:left w:val="nil"/>
                <w:bottom w:val="nil"/>
                <w:right w:val="nil"/>
                <w:between w:val="nil"/>
              </w:pBdr>
              <w:tabs>
                <w:tab w:val="left" w:pos="828"/>
              </w:tabs>
              <w:spacing w:line="234" w:lineRule="auto"/>
              <w:ind w:hanging="361"/>
            </w:pPr>
            <w:r>
              <w:rPr>
                <w:color w:val="000000"/>
              </w:rPr>
              <w:t>Inventaire de préférences Arc-en-Ciel DISC.</w:t>
            </w:r>
          </w:p>
        </w:tc>
      </w:tr>
      <w:tr w:rsidR="00A05D63" w14:paraId="5EDB299B" w14:textId="77777777">
        <w:trPr>
          <w:trHeight w:val="251"/>
        </w:trPr>
        <w:tc>
          <w:tcPr>
            <w:tcW w:w="1291" w:type="dxa"/>
          </w:tcPr>
          <w:p w14:paraId="468AF338" w14:textId="77777777" w:rsidR="00A05D63" w:rsidRDefault="00B56A8E">
            <w:pPr>
              <w:pBdr>
                <w:top w:val="nil"/>
                <w:left w:val="nil"/>
                <w:bottom w:val="nil"/>
                <w:right w:val="nil"/>
                <w:between w:val="nil"/>
              </w:pBdr>
              <w:spacing w:line="232" w:lineRule="auto"/>
              <w:ind w:left="107"/>
              <w:rPr>
                <w:rFonts w:ascii="Arial" w:eastAsia="Arial" w:hAnsi="Arial" w:cs="Arial"/>
                <w:b/>
                <w:color w:val="000000"/>
              </w:rPr>
            </w:pPr>
            <w:r>
              <w:rPr>
                <w:rFonts w:ascii="Arial" w:eastAsia="Arial" w:hAnsi="Arial" w:cs="Arial"/>
                <w:b/>
                <w:color w:val="000000"/>
              </w:rPr>
              <w:t>Durée</w:t>
            </w:r>
          </w:p>
        </w:tc>
        <w:tc>
          <w:tcPr>
            <w:tcW w:w="7842" w:type="dxa"/>
          </w:tcPr>
          <w:p w14:paraId="5BA18794" w14:textId="77777777" w:rsidR="00A05D63" w:rsidRDefault="00B56A8E">
            <w:pPr>
              <w:pBdr>
                <w:top w:val="nil"/>
                <w:left w:val="nil"/>
                <w:bottom w:val="nil"/>
                <w:right w:val="nil"/>
                <w:between w:val="nil"/>
              </w:pBdr>
              <w:spacing w:line="232" w:lineRule="auto"/>
              <w:ind w:left="107"/>
              <w:rPr>
                <w:color w:val="000000"/>
              </w:rPr>
            </w:pPr>
            <w:r>
              <w:rPr>
                <w:color w:val="000000"/>
              </w:rPr>
              <w:t xml:space="preserve">2 heures en présentiel ou en </w:t>
            </w:r>
            <w:proofErr w:type="spellStart"/>
            <w:r>
              <w:rPr>
                <w:color w:val="000000"/>
              </w:rPr>
              <w:t>distanciel</w:t>
            </w:r>
            <w:proofErr w:type="spellEnd"/>
            <w:r>
              <w:rPr>
                <w:color w:val="000000"/>
              </w:rPr>
              <w:t>.</w:t>
            </w:r>
          </w:p>
        </w:tc>
      </w:tr>
    </w:tbl>
    <w:p w14:paraId="18D80E48" w14:textId="77777777" w:rsidR="00A05D63" w:rsidRDefault="00A05D63">
      <w:pPr>
        <w:pBdr>
          <w:top w:val="nil"/>
          <w:left w:val="nil"/>
          <w:bottom w:val="nil"/>
          <w:right w:val="nil"/>
          <w:between w:val="nil"/>
        </w:pBdr>
        <w:rPr>
          <w:rFonts w:ascii="Arial" w:eastAsia="Arial" w:hAnsi="Arial" w:cs="Arial"/>
          <w:b/>
          <w:color w:val="000000"/>
          <w:sz w:val="20"/>
          <w:szCs w:val="20"/>
        </w:rPr>
      </w:pPr>
    </w:p>
    <w:p w14:paraId="33A89402" w14:textId="77777777" w:rsidR="00A05D63" w:rsidRDefault="00A05D63">
      <w:pPr>
        <w:pBdr>
          <w:top w:val="nil"/>
          <w:left w:val="nil"/>
          <w:bottom w:val="nil"/>
          <w:right w:val="nil"/>
          <w:between w:val="nil"/>
        </w:pBdr>
        <w:rPr>
          <w:rFonts w:ascii="Arial" w:eastAsia="Arial" w:hAnsi="Arial" w:cs="Arial"/>
          <w:b/>
          <w:color w:val="000000"/>
          <w:sz w:val="24"/>
          <w:szCs w:val="24"/>
        </w:rPr>
      </w:pPr>
    </w:p>
    <w:tbl>
      <w:tblPr>
        <w:tblStyle w:val="a4"/>
        <w:tblW w:w="9133"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1"/>
        <w:gridCol w:w="7842"/>
      </w:tblGrid>
      <w:tr w:rsidR="00A05D63" w14:paraId="62D23EC7" w14:textId="77777777">
        <w:trPr>
          <w:trHeight w:val="253"/>
        </w:trPr>
        <w:tc>
          <w:tcPr>
            <w:tcW w:w="1291" w:type="dxa"/>
            <w:shd w:val="clear" w:color="auto" w:fill="BEBEBE"/>
          </w:tcPr>
          <w:p w14:paraId="6542DEE0" w14:textId="77777777" w:rsidR="00A05D63" w:rsidRDefault="00B56A8E">
            <w:pPr>
              <w:pBdr>
                <w:top w:val="nil"/>
                <w:left w:val="nil"/>
                <w:bottom w:val="nil"/>
                <w:right w:val="nil"/>
                <w:between w:val="nil"/>
              </w:pBdr>
              <w:spacing w:line="234" w:lineRule="auto"/>
              <w:ind w:left="107"/>
              <w:rPr>
                <w:rFonts w:ascii="Arial" w:eastAsia="Arial" w:hAnsi="Arial" w:cs="Arial"/>
                <w:b/>
                <w:color w:val="000000"/>
              </w:rPr>
            </w:pPr>
            <w:r>
              <w:rPr>
                <w:rFonts w:ascii="Arial" w:eastAsia="Arial" w:hAnsi="Arial" w:cs="Arial"/>
                <w:b/>
                <w:color w:val="000000"/>
              </w:rPr>
              <w:t>Module 4</w:t>
            </w:r>
          </w:p>
        </w:tc>
        <w:tc>
          <w:tcPr>
            <w:tcW w:w="7842" w:type="dxa"/>
          </w:tcPr>
          <w:p w14:paraId="516D2286" w14:textId="77777777" w:rsidR="00A05D63" w:rsidRDefault="00A05D63">
            <w:pPr>
              <w:pBdr>
                <w:top w:val="nil"/>
                <w:left w:val="nil"/>
                <w:bottom w:val="nil"/>
                <w:right w:val="nil"/>
                <w:between w:val="nil"/>
              </w:pBdr>
              <w:rPr>
                <w:rFonts w:ascii="Times New Roman" w:eastAsia="Times New Roman" w:hAnsi="Times New Roman" w:cs="Times New Roman"/>
                <w:color w:val="000000"/>
                <w:sz w:val="18"/>
                <w:szCs w:val="18"/>
              </w:rPr>
            </w:pPr>
          </w:p>
        </w:tc>
      </w:tr>
      <w:tr w:rsidR="00A05D63" w14:paraId="61CED3D6" w14:textId="77777777">
        <w:trPr>
          <w:trHeight w:val="506"/>
        </w:trPr>
        <w:tc>
          <w:tcPr>
            <w:tcW w:w="1291" w:type="dxa"/>
          </w:tcPr>
          <w:p w14:paraId="36BF38CD" w14:textId="77777777" w:rsidR="00A05D63" w:rsidRDefault="00B56A8E">
            <w:pPr>
              <w:pBdr>
                <w:top w:val="nil"/>
                <w:left w:val="nil"/>
                <w:bottom w:val="nil"/>
                <w:right w:val="nil"/>
                <w:between w:val="nil"/>
              </w:pBdr>
              <w:ind w:left="107"/>
              <w:rPr>
                <w:rFonts w:ascii="Arial" w:eastAsia="Arial" w:hAnsi="Arial" w:cs="Arial"/>
                <w:b/>
                <w:color w:val="000000"/>
              </w:rPr>
            </w:pPr>
            <w:r>
              <w:rPr>
                <w:rFonts w:ascii="Arial" w:eastAsia="Arial" w:hAnsi="Arial" w:cs="Arial"/>
                <w:b/>
                <w:color w:val="000000"/>
              </w:rPr>
              <w:t>Objectif</w:t>
            </w:r>
          </w:p>
        </w:tc>
        <w:tc>
          <w:tcPr>
            <w:tcW w:w="7842" w:type="dxa"/>
          </w:tcPr>
          <w:p w14:paraId="60F2E883" w14:textId="77777777" w:rsidR="00A05D63" w:rsidRDefault="00B56A8E">
            <w:pPr>
              <w:numPr>
                <w:ilvl w:val="0"/>
                <w:numId w:val="29"/>
              </w:numPr>
              <w:pBdr>
                <w:top w:val="nil"/>
                <w:left w:val="nil"/>
                <w:bottom w:val="nil"/>
                <w:right w:val="nil"/>
                <w:between w:val="nil"/>
              </w:pBdr>
              <w:tabs>
                <w:tab w:val="left" w:pos="828"/>
              </w:tabs>
              <w:spacing w:line="252" w:lineRule="auto"/>
              <w:ind w:right="1398"/>
            </w:pPr>
            <w:r>
              <w:rPr>
                <w:color w:val="000000"/>
              </w:rPr>
              <w:t>Appréhender les environnements professionnels qui vous conviennent.</w:t>
            </w:r>
          </w:p>
        </w:tc>
      </w:tr>
    </w:tbl>
    <w:p w14:paraId="56A1A84F" w14:textId="77777777" w:rsidR="00A05D63" w:rsidRDefault="00A05D63">
      <w:pPr>
        <w:spacing w:line="252" w:lineRule="auto"/>
        <w:sectPr w:rsidR="00A05D63">
          <w:pgSz w:w="11910" w:h="16840"/>
          <w:pgMar w:top="1660" w:right="580" w:bottom="860" w:left="1060" w:header="781" w:footer="666" w:gutter="0"/>
          <w:cols w:space="720"/>
        </w:sectPr>
      </w:pPr>
    </w:p>
    <w:p w14:paraId="12C2CA4D" w14:textId="77777777" w:rsidR="00A05D63" w:rsidRDefault="00A05D63">
      <w:pPr>
        <w:pBdr>
          <w:top w:val="nil"/>
          <w:left w:val="nil"/>
          <w:bottom w:val="nil"/>
          <w:right w:val="nil"/>
          <w:between w:val="nil"/>
        </w:pBdr>
        <w:spacing w:before="1"/>
        <w:rPr>
          <w:rFonts w:ascii="Arial" w:eastAsia="Arial" w:hAnsi="Arial" w:cs="Arial"/>
          <w:b/>
          <w:color w:val="000000"/>
          <w:sz w:val="24"/>
          <w:szCs w:val="24"/>
        </w:rPr>
      </w:pPr>
    </w:p>
    <w:tbl>
      <w:tblPr>
        <w:tblStyle w:val="a5"/>
        <w:tblW w:w="9133"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1"/>
        <w:gridCol w:w="7842"/>
      </w:tblGrid>
      <w:tr w:rsidR="00A05D63" w14:paraId="738AE659" w14:textId="77777777">
        <w:trPr>
          <w:trHeight w:val="251"/>
        </w:trPr>
        <w:tc>
          <w:tcPr>
            <w:tcW w:w="1291" w:type="dxa"/>
          </w:tcPr>
          <w:p w14:paraId="55D79927" w14:textId="77777777" w:rsidR="00A05D63" w:rsidRDefault="00A05D63">
            <w:pPr>
              <w:pBdr>
                <w:top w:val="nil"/>
                <w:left w:val="nil"/>
                <w:bottom w:val="nil"/>
                <w:right w:val="nil"/>
                <w:between w:val="nil"/>
              </w:pBdr>
              <w:rPr>
                <w:rFonts w:ascii="Times New Roman" w:eastAsia="Times New Roman" w:hAnsi="Times New Roman" w:cs="Times New Roman"/>
                <w:color w:val="000000"/>
                <w:sz w:val="18"/>
                <w:szCs w:val="18"/>
              </w:rPr>
            </w:pPr>
          </w:p>
        </w:tc>
        <w:tc>
          <w:tcPr>
            <w:tcW w:w="7842" w:type="dxa"/>
          </w:tcPr>
          <w:p w14:paraId="4B1B5B50" w14:textId="77777777" w:rsidR="00A05D63" w:rsidRDefault="00B56A8E">
            <w:pPr>
              <w:numPr>
                <w:ilvl w:val="0"/>
                <w:numId w:val="28"/>
              </w:numPr>
              <w:pBdr>
                <w:top w:val="nil"/>
                <w:left w:val="nil"/>
                <w:bottom w:val="nil"/>
                <w:right w:val="nil"/>
                <w:between w:val="nil"/>
              </w:pBdr>
              <w:tabs>
                <w:tab w:val="left" w:pos="828"/>
              </w:tabs>
              <w:spacing w:line="232" w:lineRule="auto"/>
              <w:ind w:hanging="361"/>
            </w:pPr>
            <w:r>
              <w:rPr>
                <w:color w:val="000000"/>
              </w:rPr>
              <w:t>Identifier vos compétences et vos aptitudes.</w:t>
            </w:r>
          </w:p>
        </w:tc>
      </w:tr>
      <w:tr w:rsidR="00A05D63" w14:paraId="67DD2C1B" w14:textId="77777777">
        <w:trPr>
          <w:trHeight w:val="1264"/>
        </w:trPr>
        <w:tc>
          <w:tcPr>
            <w:tcW w:w="1291" w:type="dxa"/>
          </w:tcPr>
          <w:p w14:paraId="32B3DFD1" w14:textId="77777777" w:rsidR="00A05D63" w:rsidRDefault="00B56A8E">
            <w:pPr>
              <w:pBdr>
                <w:top w:val="nil"/>
                <w:left w:val="nil"/>
                <w:bottom w:val="nil"/>
                <w:right w:val="nil"/>
                <w:between w:val="nil"/>
              </w:pBdr>
              <w:ind w:left="107"/>
              <w:rPr>
                <w:rFonts w:ascii="Arial" w:eastAsia="Arial" w:hAnsi="Arial" w:cs="Arial"/>
                <w:b/>
                <w:color w:val="000000"/>
              </w:rPr>
            </w:pPr>
            <w:r>
              <w:rPr>
                <w:rFonts w:ascii="Arial" w:eastAsia="Arial" w:hAnsi="Arial" w:cs="Arial"/>
                <w:b/>
                <w:color w:val="000000"/>
              </w:rPr>
              <w:t>Outils</w:t>
            </w:r>
          </w:p>
        </w:tc>
        <w:tc>
          <w:tcPr>
            <w:tcW w:w="7842" w:type="dxa"/>
          </w:tcPr>
          <w:p w14:paraId="399E1597" w14:textId="77777777" w:rsidR="00A05D63" w:rsidRDefault="00B56A8E">
            <w:pPr>
              <w:numPr>
                <w:ilvl w:val="0"/>
                <w:numId w:val="27"/>
              </w:numPr>
              <w:pBdr>
                <w:top w:val="nil"/>
                <w:left w:val="nil"/>
                <w:bottom w:val="nil"/>
                <w:right w:val="nil"/>
                <w:between w:val="nil"/>
              </w:pBdr>
              <w:tabs>
                <w:tab w:val="left" w:pos="828"/>
              </w:tabs>
              <w:ind w:hanging="361"/>
            </w:pPr>
            <w:r>
              <w:rPr>
                <w:color w:val="000000"/>
              </w:rPr>
              <w:t>A l’aise, pas à l’aise</w:t>
            </w:r>
          </w:p>
          <w:p w14:paraId="00AF1255" w14:textId="77777777" w:rsidR="00A05D63" w:rsidRDefault="00B56A8E">
            <w:pPr>
              <w:numPr>
                <w:ilvl w:val="0"/>
                <w:numId w:val="27"/>
              </w:numPr>
              <w:pBdr>
                <w:top w:val="nil"/>
                <w:left w:val="nil"/>
                <w:bottom w:val="nil"/>
                <w:right w:val="nil"/>
                <w:between w:val="nil"/>
              </w:pBdr>
              <w:tabs>
                <w:tab w:val="left" w:pos="828"/>
              </w:tabs>
              <w:spacing w:before="1" w:line="252" w:lineRule="auto"/>
              <w:ind w:hanging="361"/>
            </w:pPr>
            <w:r>
              <w:rPr>
                <w:color w:val="000000"/>
              </w:rPr>
              <w:t>Motivations</w:t>
            </w:r>
          </w:p>
          <w:p w14:paraId="575EFD80" w14:textId="77777777" w:rsidR="00A05D63" w:rsidRDefault="00B56A8E">
            <w:pPr>
              <w:numPr>
                <w:ilvl w:val="0"/>
                <w:numId w:val="27"/>
              </w:numPr>
              <w:pBdr>
                <w:top w:val="nil"/>
                <w:left w:val="nil"/>
                <w:bottom w:val="nil"/>
                <w:right w:val="nil"/>
                <w:between w:val="nil"/>
              </w:pBdr>
              <w:tabs>
                <w:tab w:val="left" w:pos="828"/>
              </w:tabs>
              <w:spacing w:line="252" w:lineRule="auto"/>
              <w:ind w:hanging="361"/>
            </w:pPr>
            <w:r>
              <w:rPr>
                <w:color w:val="000000"/>
              </w:rPr>
              <w:t>Hiérarchisation des valeurs.</w:t>
            </w:r>
          </w:p>
          <w:p w14:paraId="7230014C" w14:textId="77777777" w:rsidR="00A05D63" w:rsidRDefault="00B56A8E">
            <w:pPr>
              <w:numPr>
                <w:ilvl w:val="0"/>
                <w:numId w:val="27"/>
              </w:numPr>
              <w:pBdr>
                <w:top w:val="nil"/>
                <w:left w:val="nil"/>
                <w:bottom w:val="nil"/>
                <w:right w:val="nil"/>
                <w:between w:val="nil"/>
              </w:pBdr>
              <w:tabs>
                <w:tab w:val="left" w:pos="828"/>
              </w:tabs>
              <w:spacing w:line="252" w:lineRule="auto"/>
              <w:ind w:hanging="361"/>
            </w:pPr>
            <w:r>
              <w:rPr>
                <w:color w:val="000000"/>
              </w:rPr>
              <w:t>Compétences.</w:t>
            </w:r>
          </w:p>
          <w:p w14:paraId="36AEB832" w14:textId="77777777" w:rsidR="00A05D63" w:rsidRDefault="00B56A8E">
            <w:pPr>
              <w:numPr>
                <w:ilvl w:val="0"/>
                <w:numId w:val="27"/>
              </w:numPr>
              <w:pBdr>
                <w:top w:val="nil"/>
                <w:left w:val="nil"/>
                <w:bottom w:val="nil"/>
                <w:right w:val="nil"/>
                <w:between w:val="nil"/>
              </w:pBdr>
              <w:tabs>
                <w:tab w:val="left" w:pos="828"/>
              </w:tabs>
              <w:spacing w:before="1" w:line="232" w:lineRule="auto"/>
              <w:ind w:hanging="361"/>
            </w:pPr>
            <w:r>
              <w:rPr>
                <w:color w:val="000000"/>
              </w:rPr>
              <w:t>Aptitudes</w:t>
            </w:r>
          </w:p>
        </w:tc>
      </w:tr>
      <w:tr w:rsidR="00A05D63" w14:paraId="1C52A914" w14:textId="77777777">
        <w:trPr>
          <w:trHeight w:val="253"/>
        </w:trPr>
        <w:tc>
          <w:tcPr>
            <w:tcW w:w="1291" w:type="dxa"/>
          </w:tcPr>
          <w:p w14:paraId="2AF1EEC3" w14:textId="77777777" w:rsidR="00A05D63" w:rsidRDefault="00B56A8E">
            <w:pPr>
              <w:pBdr>
                <w:top w:val="nil"/>
                <w:left w:val="nil"/>
                <w:bottom w:val="nil"/>
                <w:right w:val="nil"/>
                <w:between w:val="nil"/>
              </w:pBdr>
              <w:spacing w:line="234" w:lineRule="auto"/>
              <w:ind w:left="107"/>
              <w:rPr>
                <w:rFonts w:ascii="Arial" w:eastAsia="Arial" w:hAnsi="Arial" w:cs="Arial"/>
                <w:b/>
                <w:color w:val="000000"/>
              </w:rPr>
            </w:pPr>
            <w:r>
              <w:rPr>
                <w:rFonts w:ascii="Arial" w:eastAsia="Arial" w:hAnsi="Arial" w:cs="Arial"/>
                <w:b/>
                <w:color w:val="000000"/>
              </w:rPr>
              <w:t>Durée</w:t>
            </w:r>
          </w:p>
        </w:tc>
        <w:tc>
          <w:tcPr>
            <w:tcW w:w="7842" w:type="dxa"/>
          </w:tcPr>
          <w:p w14:paraId="1E617859" w14:textId="77777777" w:rsidR="00A05D63" w:rsidRDefault="00B56A8E">
            <w:pPr>
              <w:pBdr>
                <w:top w:val="nil"/>
                <w:left w:val="nil"/>
                <w:bottom w:val="nil"/>
                <w:right w:val="nil"/>
                <w:between w:val="nil"/>
              </w:pBdr>
              <w:spacing w:line="234" w:lineRule="auto"/>
              <w:ind w:left="107"/>
              <w:rPr>
                <w:color w:val="000000"/>
              </w:rPr>
            </w:pPr>
            <w:r>
              <w:rPr>
                <w:color w:val="000000"/>
              </w:rPr>
              <w:t xml:space="preserve">2 heures en présentiel ou en </w:t>
            </w:r>
            <w:proofErr w:type="spellStart"/>
            <w:r>
              <w:rPr>
                <w:color w:val="000000"/>
              </w:rPr>
              <w:t>distanciel</w:t>
            </w:r>
            <w:proofErr w:type="spellEnd"/>
            <w:r>
              <w:rPr>
                <w:color w:val="000000"/>
              </w:rPr>
              <w:t>.</w:t>
            </w:r>
          </w:p>
        </w:tc>
      </w:tr>
    </w:tbl>
    <w:p w14:paraId="2A2D2754" w14:textId="77777777" w:rsidR="00A05D63" w:rsidRDefault="00A05D63">
      <w:pPr>
        <w:pBdr>
          <w:top w:val="nil"/>
          <w:left w:val="nil"/>
          <w:bottom w:val="nil"/>
          <w:right w:val="nil"/>
          <w:between w:val="nil"/>
        </w:pBdr>
        <w:rPr>
          <w:rFonts w:ascii="Arial" w:eastAsia="Arial" w:hAnsi="Arial" w:cs="Arial"/>
          <w:b/>
          <w:color w:val="000000"/>
          <w:sz w:val="20"/>
          <w:szCs w:val="20"/>
        </w:rPr>
      </w:pPr>
    </w:p>
    <w:p w14:paraId="214A8ACC" w14:textId="77777777" w:rsidR="00A05D63" w:rsidRDefault="00A05D63">
      <w:pPr>
        <w:pBdr>
          <w:top w:val="nil"/>
          <w:left w:val="nil"/>
          <w:bottom w:val="nil"/>
          <w:right w:val="nil"/>
          <w:between w:val="nil"/>
        </w:pBdr>
        <w:rPr>
          <w:rFonts w:ascii="Arial" w:eastAsia="Arial" w:hAnsi="Arial" w:cs="Arial"/>
          <w:b/>
          <w:color w:val="000000"/>
          <w:sz w:val="24"/>
          <w:szCs w:val="24"/>
        </w:rPr>
      </w:pPr>
    </w:p>
    <w:tbl>
      <w:tblPr>
        <w:tblStyle w:val="a6"/>
        <w:tblW w:w="9133"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1"/>
        <w:gridCol w:w="7842"/>
      </w:tblGrid>
      <w:tr w:rsidR="00A05D63" w14:paraId="3D211F91" w14:textId="77777777">
        <w:trPr>
          <w:trHeight w:val="251"/>
        </w:trPr>
        <w:tc>
          <w:tcPr>
            <w:tcW w:w="1291" w:type="dxa"/>
            <w:shd w:val="clear" w:color="auto" w:fill="BEBEBE"/>
          </w:tcPr>
          <w:p w14:paraId="43BB8050" w14:textId="77777777" w:rsidR="00A05D63" w:rsidRDefault="00B56A8E">
            <w:pPr>
              <w:pBdr>
                <w:top w:val="nil"/>
                <w:left w:val="nil"/>
                <w:bottom w:val="nil"/>
                <w:right w:val="nil"/>
                <w:between w:val="nil"/>
              </w:pBdr>
              <w:spacing w:line="232" w:lineRule="auto"/>
              <w:ind w:left="107"/>
              <w:rPr>
                <w:rFonts w:ascii="Arial" w:eastAsia="Arial" w:hAnsi="Arial" w:cs="Arial"/>
                <w:b/>
                <w:color w:val="000000"/>
              </w:rPr>
            </w:pPr>
            <w:r>
              <w:rPr>
                <w:rFonts w:ascii="Arial" w:eastAsia="Arial" w:hAnsi="Arial" w:cs="Arial"/>
                <w:b/>
                <w:color w:val="000000"/>
              </w:rPr>
              <w:t>Module 6</w:t>
            </w:r>
          </w:p>
        </w:tc>
        <w:tc>
          <w:tcPr>
            <w:tcW w:w="7842" w:type="dxa"/>
          </w:tcPr>
          <w:p w14:paraId="0B364C7D" w14:textId="77777777" w:rsidR="00A05D63" w:rsidRDefault="00A05D63">
            <w:pPr>
              <w:pBdr>
                <w:top w:val="nil"/>
                <w:left w:val="nil"/>
                <w:bottom w:val="nil"/>
                <w:right w:val="nil"/>
                <w:between w:val="nil"/>
              </w:pBdr>
              <w:rPr>
                <w:rFonts w:ascii="Times New Roman" w:eastAsia="Times New Roman" w:hAnsi="Times New Roman" w:cs="Times New Roman"/>
                <w:color w:val="000000"/>
                <w:sz w:val="18"/>
                <w:szCs w:val="18"/>
              </w:rPr>
            </w:pPr>
          </w:p>
        </w:tc>
      </w:tr>
      <w:tr w:rsidR="00A05D63" w14:paraId="03B34200" w14:textId="77777777">
        <w:trPr>
          <w:trHeight w:val="506"/>
        </w:trPr>
        <w:tc>
          <w:tcPr>
            <w:tcW w:w="1291" w:type="dxa"/>
          </w:tcPr>
          <w:p w14:paraId="3AC4D472" w14:textId="77777777" w:rsidR="00A05D63" w:rsidRDefault="00B56A8E">
            <w:pPr>
              <w:pBdr>
                <w:top w:val="nil"/>
                <w:left w:val="nil"/>
                <w:bottom w:val="nil"/>
                <w:right w:val="nil"/>
                <w:between w:val="nil"/>
              </w:pBdr>
              <w:spacing w:before="2"/>
              <w:ind w:left="107"/>
              <w:rPr>
                <w:rFonts w:ascii="Arial" w:eastAsia="Arial" w:hAnsi="Arial" w:cs="Arial"/>
                <w:b/>
                <w:color w:val="000000"/>
              </w:rPr>
            </w:pPr>
            <w:r>
              <w:rPr>
                <w:rFonts w:ascii="Arial" w:eastAsia="Arial" w:hAnsi="Arial" w:cs="Arial"/>
                <w:b/>
                <w:color w:val="000000"/>
              </w:rPr>
              <w:t>Objectif</w:t>
            </w:r>
          </w:p>
        </w:tc>
        <w:tc>
          <w:tcPr>
            <w:tcW w:w="7842" w:type="dxa"/>
          </w:tcPr>
          <w:p w14:paraId="2C16D9EE" w14:textId="77777777" w:rsidR="00A05D63" w:rsidRDefault="00B56A8E">
            <w:pPr>
              <w:numPr>
                <w:ilvl w:val="0"/>
                <w:numId w:val="26"/>
              </w:numPr>
              <w:pBdr>
                <w:top w:val="nil"/>
                <w:left w:val="nil"/>
                <w:bottom w:val="nil"/>
                <w:right w:val="nil"/>
                <w:between w:val="nil"/>
              </w:pBdr>
              <w:tabs>
                <w:tab w:val="left" w:pos="828"/>
              </w:tabs>
              <w:spacing w:line="252" w:lineRule="auto"/>
              <w:ind w:right="934"/>
            </w:pPr>
            <w:r>
              <w:rPr>
                <w:color w:val="000000"/>
              </w:rPr>
              <w:t>Trouver quels métiers vous intéressent et sont potentiellement accessibles.</w:t>
            </w:r>
          </w:p>
        </w:tc>
      </w:tr>
      <w:tr w:rsidR="00A05D63" w14:paraId="3B33B30B" w14:textId="77777777">
        <w:trPr>
          <w:trHeight w:val="254"/>
        </w:trPr>
        <w:tc>
          <w:tcPr>
            <w:tcW w:w="1291" w:type="dxa"/>
          </w:tcPr>
          <w:p w14:paraId="0EF7B8DE" w14:textId="77777777" w:rsidR="00A05D63" w:rsidRDefault="00B56A8E">
            <w:pPr>
              <w:pBdr>
                <w:top w:val="nil"/>
                <w:left w:val="nil"/>
                <w:bottom w:val="nil"/>
                <w:right w:val="nil"/>
                <w:between w:val="nil"/>
              </w:pBdr>
              <w:spacing w:before="2" w:line="232" w:lineRule="auto"/>
              <w:ind w:left="107"/>
              <w:rPr>
                <w:rFonts w:ascii="Arial" w:eastAsia="Arial" w:hAnsi="Arial" w:cs="Arial"/>
                <w:b/>
                <w:color w:val="000000"/>
              </w:rPr>
            </w:pPr>
            <w:r>
              <w:rPr>
                <w:rFonts w:ascii="Arial" w:eastAsia="Arial" w:hAnsi="Arial" w:cs="Arial"/>
                <w:b/>
                <w:color w:val="000000"/>
              </w:rPr>
              <w:t>Outils</w:t>
            </w:r>
          </w:p>
        </w:tc>
        <w:tc>
          <w:tcPr>
            <w:tcW w:w="7842" w:type="dxa"/>
          </w:tcPr>
          <w:p w14:paraId="507BDF55" w14:textId="77777777" w:rsidR="00A05D63" w:rsidRDefault="00B56A8E">
            <w:pPr>
              <w:numPr>
                <w:ilvl w:val="0"/>
                <w:numId w:val="12"/>
              </w:numPr>
              <w:pBdr>
                <w:top w:val="nil"/>
                <w:left w:val="nil"/>
                <w:bottom w:val="nil"/>
                <w:right w:val="nil"/>
                <w:between w:val="nil"/>
              </w:pBdr>
              <w:tabs>
                <w:tab w:val="left" w:pos="828"/>
              </w:tabs>
              <w:spacing w:before="2" w:line="232" w:lineRule="auto"/>
              <w:ind w:hanging="361"/>
            </w:pPr>
            <w:r>
              <w:rPr>
                <w:color w:val="000000"/>
              </w:rPr>
              <w:t>Outil de transfert de compétences TRANSFERENCE</w:t>
            </w:r>
          </w:p>
        </w:tc>
      </w:tr>
      <w:tr w:rsidR="00A05D63" w14:paraId="7BB0E0BA" w14:textId="77777777">
        <w:trPr>
          <w:trHeight w:val="253"/>
        </w:trPr>
        <w:tc>
          <w:tcPr>
            <w:tcW w:w="1291" w:type="dxa"/>
          </w:tcPr>
          <w:p w14:paraId="49688DCE" w14:textId="77777777" w:rsidR="00A05D63" w:rsidRDefault="00B56A8E">
            <w:pPr>
              <w:pBdr>
                <w:top w:val="nil"/>
                <w:left w:val="nil"/>
                <w:bottom w:val="nil"/>
                <w:right w:val="nil"/>
                <w:between w:val="nil"/>
              </w:pBdr>
              <w:spacing w:line="234" w:lineRule="auto"/>
              <w:ind w:left="107"/>
              <w:rPr>
                <w:rFonts w:ascii="Arial" w:eastAsia="Arial" w:hAnsi="Arial" w:cs="Arial"/>
                <w:b/>
                <w:color w:val="000000"/>
              </w:rPr>
            </w:pPr>
            <w:r>
              <w:rPr>
                <w:rFonts w:ascii="Arial" w:eastAsia="Arial" w:hAnsi="Arial" w:cs="Arial"/>
                <w:b/>
                <w:color w:val="000000"/>
              </w:rPr>
              <w:t>Durée</w:t>
            </w:r>
          </w:p>
        </w:tc>
        <w:tc>
          <w:tcPr>
            <w:tcW w:w="7842" w:type="dxa"/>
          </w:tcPr>
          <w:p w14:paraId="4B14E563" w14:textId="77777777" w:rsidR="00A05D63" w:rsidRDefault="00B56A8E">
            <w:pPr>
              <w:pBdr>
                <w:top w:val="nil"/>
                <w:left w:val="nil"/>
                <w:bottom w:val="nil"/>
                <w:right w:val="nil"/>
                <w:between w:val="nil"/>
              </w:pBdr>
              <w:spacing w:line="234" w:lineRule="auto"/>
              <w:ind w:left="107"/>
              <w:rPr>
                <w:color w:val="000000"/>
              </w:rPr>
            </w:pPr>
            <w:r>
              <w:rPr>
                <w:color w:val="000000"/>
              </w:rPr>
              <w:t xml:space="preserve">2 heures en présentiel ou en </w:t>
            </w:r>
            <w:proofErr w:type="spellStart"/>
            <w:r>
              <w:rPr>
                <w:color w:val="000000"/>
              </w:rPr>
              <w:t>distanciel</w:t>
            </w:r>
            <w:proofErr w:type="spellEnd"/>
            <w:r>
              <w:rPr>
                <w:color w:val="000000"/>
              </w:rPr>
              <w:t>.</w:t>
            </w:r>
          </w:p>
        </w:tc>
      </w:tr>
    </w:tbl>
    <w:p w14:paraId="4BAA30A3" w14:textId="77777777" w:rsidR="00A05D63" w:rsidRDefault="00A05D63">
      <w:pPr>
        <w:pBdr>
          <w:top w:val="nil"/>
          <w:left w:val="nil"/>
          <w:bottom w:val="nil"/>
          <w:right w:val="nil"/>
          <w:between w:val="nil"/>
        </w:pBdr>
        <w:rPr>
          <w:rFonts w:ascii="Arial" w:eastAsia="Arial" w:hAnsi="Arial" w:cs="Arial"/>
          <w:b/>
          <w:color w:val="000000"/>
          <w:sz w:val="20"/>
          <w:szCs w:val="20"/>
        </w:rPr>
      </w:pPr>
    </w:p>
    <w:p w14:paraId="5B18BACD" w14:textId="77777777" w:rsidR="00A05D63" w:rsidRDefault="00A05D63">
      <w:pPr>
        <w:pBdr>
          <w:top w:val="nil"/>
          <w:left w:val="nil"/>
          <w:bottom w:val="nil"/>
          <w:right w:val="nil"/>
          <w:between w:val="nil"/>
        </w:pBdr>
        <w:rPr>
          <w:rFonts w:ascii="Arial" w:eastAsia="Arial" w:hAnsi="Arial" w:cs="Arial"/>
          <w:b/>
          <w:color w:val="000000"/>
          <w:sz w:val="24"/>
          <w:szCs w:val="24"/>
        </w:rPr>
      </w:pPr>
    </w:p>
    <w:tbl>
      <w:tblPr>
        <w:tblStyle w:val="a7"/>
        <w:tblW w:w="9133"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1"/>
        <w:gridCol w:w="7842"/>
      </w:tblGrid>
      <w:tr w:rsidR="00A05D63" w14:paraId="1A1D6904" w14:textId="77777777">
        <w:trPr>
          <w:trHeight w:val="251"/>
        </w:trPr>
        <w:tc>
          <w:tcPr>
            <w:tcW w:w="1291" w:type="dxa"/>
            <w:shd w:val="clear" w:color="auto" w:fill="BEBEBE"/>
          </w:tcPr>
          <w:p w14:paraId="5EC31F4A" w14:textId="77777777" w:rsidR="00A05D63" w:rsidRDefault="00B56A8E">
            <w:pPr>
              <w:pBdr>
                <w:top w:val="nil"/>
                <w:left w:val="nil"/>
                <w:bottom w:val="nil"/>
                <w:right w:val="nil"/>
                <w:between w:val="nil"/>
              </w:pBdr>
              <w:spacing w:line="232" w:lineRule="auto"/>
              <w:ind w:left="107"/>
              <w:rPr>
                <w:rFonts w:ascii="Arial" w:eastAsia="Arial" w:hAnsi="Arial" w:cs="Arial"/>
                <w:b/>
                <w:color w:val="000000"/>
              </w:rPr>
            </w:pPr>
            <w:r>
              <w:rPr>
                <w:rFonts w:ascii="Arial" w:eastAsia="Arial" w:hAnsi="Arial" w:cs="Arial"/>
                <w:b/>
                <w:color w:val="000000"/>
              </w:rPr>
              <w:t>Module 7</w:t>
            </w:r>
          </w:p>
        </w:tc>
        <w:tc>
          <w:tcPr>
            <w:tcW w:w="7842" w:type="dxa"/>
          </w:tcPr>
          <w:p w14:paraId="7E944B65" w14:textId="77777777" w:rsidR="00A05D63" w:rsidRDefault="00A05D63">
            <w:pPr>
              <w:pBdr>
                <w:top w:val="nil"/>
                <w:left w:val="nil"/>
                <w:bottom w:val="nil"/>
                <w:right w:val="nil"/>
                <w:between w:val="nil"/>
              </w:pBdr>
              <w:rPr>
                <w:rFonts w:ascii="Times New Roman" w:eastAsia="Times New Roman" w:hAnsi="Times New Roman" w:cs="Times New Roman"/>
                <w:color w:val="000000"/>
                <w:sz w:val="18"/>
                <w:szCs w:val="18"/>
              </w:rPr>
            </w:pPr>
          </w:p>
        </w:tc>
      </w:tr>
      <w:tr w:rsidR="00A05D63" w14:paraId="14DDF883" w14:textId="77777777">
        <w:trPr>
          <w:trHeight w:val="1518"/>
        </w:trPr>
        <w:tc>
          <w:tcPr>
            <w:tcW w:w="1291" w:type="dxa"/>
          </w:tcPr>
          <w:p w14:paraId="755273B9" w14:textId="77777777" w:rsidR="00A05D63" w:rsidRDefault="00B56A8E">
            <w:pPr>
              <w:pBdr>
                <w:top w:val="nil"/>
                <w:left w:val="nil"/>
                <w:bottom w:val="nil"/>
                <w:right w:val="nil"/>
                <w:between w:val="nil"/>
              </w:pBdr>
              <w:ind w:left="107"/>
              <w:rPr>
                <w:rFonts w:ascii="Arial" w:eastAsia="Arial" w:hAnsi="Arial" w:cs="Arial"/>
                <w:b/>
                <w:color w:val="000000"/>
              </w:rPr>
            </w:pPr>
            <w:r>
              <w:rPr>
                <w:rFonts w:ascii="Arial" w:eastAsia="Arial" w:hAnsi="Arial" w:cs="Arial"/>
                <w:b/>
                <w:color w:val="000000"/>
              </w:rPr>
              <w:t>Objectif</w:t>
            </w:r>
          </w:p>
        </w:tc>
        <w:tc>
          <w:tcPr>
            <w:tcW w:w="7842" w:type="dxa"/>
          </w:tcPr>
          <w:p w14:paraId="772E8607" w14:textId="77777777" w:rsidR="00A05D63" w:rsidRDefault="00B56A8E">
            <w:pPr>
              <w:numPr>
                <w:ilvl w:val="0"/>
                <w:numId w:val="11"/>
              </w:numPr>
              <w:pBdr>
                <w:top w:val="nil"/>
                <w:left w:val="nil"/>
                <w:bottom w:val="nil"/>
                <w:right w:val="nil"/>
                <w:between w:val="nil"/>
              </w:pBdr>
              <w:tabs>
                <w:tab w:val="left" w:pos="828"/>
              </w:tabs>
              <w:ind w:right="397"/>
            </w:pPr>
            <w:r>
              <w:rPr>
                <w:color w:val="000000"/>
              </w:rPr>
              <w:t>Elaborer une liste de pistes professionnelles réalistes et réalisables, en lien avec vos motivations, valeurs et personnalité.</w:t>
            </w:r>
          </w:p>
          <w:p w14:paraId="4ED8A444" w14:textId="77777777" w:rsidR="00A05D63" w:rsidRDefault="00B56A8E">
            <w:pPr>
              <w:numPr>
                <w:ilvl w:val="0"/>
                <w:numId w:val="11"/>
              </w:numPr>
              <w:pBdr>
                <w:top w:val="nil"/>
                <w:left w:val="nil"/>
                <w:bottom w:val="nil"/>
                <w:right w:val="nil"/>
                <w:between w:val="nil"/>
              </w:pBdr>
              <w:tabs>
                <w:tab w:val="left" w:pos="828"/>
                <w:tab w:val="left" w:pos="5074"/>
              </w:tabs>
              <w:ind w:right="156"/>
            </w:pPr>
            <w:r>
              <w:rPr>
                <w:color w:val="000000"/>
              </w:rPr>
              <w:t>Croiser cette liste avec la base de données métiers TRANSFERENCE (1270 métiers, les sites d’offres d’emploi, les organismes professionnels, les salons professionnels.</w:t>
            </w:r>
            <w:r>
              <w:rPr>
                <w:color w:val="000000"/>
              </w:rPr>
              <w:tab/>
              <w:t>)</w:t>
            </w:r>
          </w:p>
          <w:p w14:paraId="6822A9EE" w14:textId="77777777" w:rsidR="00A05D63" w:rsidRDefault="00B56A8E">
            <w:pPr>
              <w:numPr>
                <w:ilvl w:val="0"/>
                <w:numId w:val="11"/>
              </w:numPr>
              <w:pBdr>
                <w:top w:val="nil"/>
                <w:left w:val="nil"/>
                <w:bottom w:val="nil"/>
                <w:right w:val="nil"/>
                <w:between w:val="nil"/>
              </w:pBdr>
              <w:tabs>
                <w:tab w:val="left" w:pos="828"/>
              </w:tabs>
              <w:spacing w:line="234" w:lineRule="auto"/>
              <w:ind w:hanging="361"/>
            </w:pPr>
            <w:r>
              <w:rPr>
                <w:color w:val="000000"/>
              </w:rPr>
              <w:t>Préparer les enquêtes terrain.</w:t>
            </w:r>
          </w:p>
        </w:tc>
      </w:tr>
      <w:tr w:rsidR="00A05D63" w14:paraId="3C088978" w14:textId="77777777">
        <w:trPr>
          <w:trHeight w:val="506"/>
        </w:trPr>
        <w:tc>
          <w:tcPr>
            <w:tcW w:w="1291" w:type="dxa"/>
          </w:tcPr>
          <w:p w14:paraId="22938665" w14:textId="77777777" w:rsidR="00A05D63" w:rsidRDefault="00B56A8E">
            <w:pPr>
              <w:pBdr>
                <w:top w:val="nil"/>
                <w:left w:val="nil"/>
                <w:bottom w:val="nil"/>
                <w:right w:val="nil"/>
                <w:between w:val="nil"/>
              </w:pBdr>
              <w:ind w:left="107"/>
              <w:rPr>
                <w:rFonts w:ascii="Arial" w:eastAsia="Arial" w:hAnsi="Arial" w:cs="Arial"/>
                <w:b/>
                <w:color w:val="000000"/>
              </w:rPr>
            </w:pPr>
            <w:r>
              <w:rPr>
                <w:rFonts w:ascii="Arial" w:eastAsia="Arial" w:hAnsi="Arial" w:cs="Arial"/>
                <w:b/>
                <w:color w:val="000000"/>
              </w:rPr>
              <w:t>Outils</w:t>
            </w:r>
          </w:p>
        </w:tc>
        <w:tc>
          <w:tcPr>
            <w:tcW w:w="7842" w:type="dxa"/>
          </w:tcPr>
          <w:p w14:paraId="10978B24" w14:textId="77777777" w:rsidR="00A05D63" w:rsidRDefault="00B56A8E">
            <w:pPr>
              <w:numPr>
                <w:ilvl w:val="0"/>
                <w:numId w:val="9"/>
              </w:numPr>
              <w:pBdr>
                <w:top w:val="nil"/>
                <w:left w:val="nil"/>
                <w:bottom w:val="nil"/>
                <w:right w:val="nil"/>
                <w:between w:val="nil"/>
              </w:pBdr>
              <w:tabs>
                <w:tab w:val="left" w:pos="828"/>
              </w:tabs>
              <w:spacing w:line="253" w:lineRule="auto"/>
              <w:ind w:hanging="361"/>
            </w:pPr>
            <w:r>
              <w:rPr>
                <w:color w:val="000000"/>
              </w:rPr>
              <w:t>Grilles d’entretien avec des professionnels.</w:t>
            </w:r>
          </w:p>
          <w:p w14:paraId="20C18B45" w14:textId="77777777" w:rsidR="00A05D63" w:rsidRDefault="00B56A8E">
            <w:pPr>
              <w:numPr>
                <w:ilvl w:val="0"/>
                <w:numId w:val="9"/>
              </w:numPr>
              <w:pBdr>
                <w:top w:val="nil"/>
                <w:left w:val="nil"/>
                <w:bottom w:val="nil"/>
                <w:right w:val="nil"/>
                <w:between w:val="nil"/>
              </w:pBdr>
              <w:tabs>
                <w:tab w:val="left" w:pos="828"/>
              </w:tabs>
              <w:spacing w:line="234" w:lineRule="auto"/>
              <w:ind w:hanging="361"/>
            </w:pPr>
            <w:r>
              <w:rPr>
                <w:color w:val="000000"/>
              </w:rPr>
              <w:t>Fiches projets.</w:t>
            </w:r>
          </w:p>
        </w:tc>
      </w:tr>
      <w:tr w:rsidR="00A05D63" w14:paraId="0C11331E" w14:textId="77777777">
        <w:trPr>
          <w:trHeight w:val="251"/>
        </w:trPr>
        <w:tc>
          <w:tcPr>
            <w:tcW w:w="1291" w:type="dxa"/>
          </w:tcPr>
          <w:p w14:paraId="2E8E8B4C" w14:textId="77777777" w:rsidR="00A05D63" w:rsidRDefault="00B56A8E">
            <w:pPr>
              <w:pBdr>
                <w:top w:val="nil"/>
                <w:left w:val="nil"/>
                <w:bottom w:val="nil"/>
                <w:right w:val="nil"/>
                <w:between w:val="nil"/>
              </w:pBdr>
              <w:spacing w:line="232" w:lineRule="auto"/>
              <w:ind w:left="107"/>
              <w:rPr>
                <w:rFonts w:ascii="Arial" w:eastAsia="Arial" w:hAnsi="Arial" w:cs="Arial"/>
                <w:b/>
                <w:color w:val="000000"/>
              </w:rPr>
            </w:pPr>
            <w:r>
              <w:rPr>
                <w:rFonts w:ascii="Arial" w:eastAsia="Arial" w:hAnsi="Arial" w:cs="Arial"/>
                <w:b/>
                <w:color w:val="000000"/>
              </w:rPr>
              <w:t>Durée</w:t>
            </w:r>
          </w:p>
        </w:tc>
        <w:tc>
          <w:tcPr>
            <w:tcW w:w="7842" w:type="dxa"/>
          </w:tcPr>
          <w:p w14:paraId="2D82C01F" w14:textId="77777777" w:rsidR="00A05D63" w:rsidRDefault="00B56A8E">
            <w:pPr>
              <w:pBdr>
                <w:top w:val="nil"/>
                <w:left w:val="nil"/>
                <w:bottom w:val="nil"/>
                <w:right w:val="nil"/>
                <w:between w:val="nil"/>
              </w:pBdr>
              <w:spacing w:line="232" w:lineRule="auto"/>
              <w:ind w:left="107"/>
              <w:rPr>
                <w:color w:val="000000"/>
              </w:rPr>
            </w:pPr>
            <w:r>
              <w:rPr>
                <w:color w:val="000000"/>
              </w:rPr>
              <w:t xml:space="preserve">2 heures en présentiel ou en </w:t>
            </w:r>
            <w:proofErr w:type="spellStart"/>
            <w:r>
              <w:rPr>
                <w:color w:val="000000"/>
              </w:rPr>
              <w:t>distanciel</w:t>
            </w:r>
            <w:proofErr w:type="spellEnd"/>
            <w:r>
              <w:rPr>
                <w:color w:val="000000"/>
              </w:rPr>
              <w:t>.</w:t>
            </w:r>
          </w:p>
        </w:tc>
      </w:tr>
    </w:tbl>
    <w:p w14:paraId="0AE2AED0" w14:textId="77777777" w:rsidR="00A05D63" w:rsidRDefault="00A05D63">
      <w:pPr>
        <w:pBdr>
          <w:top w:val="nil"/>
          <w:left w:val="nil"/>
          <w:bottom w:val="nil"/>
          <w:right w:val="nil"/>
          <w:between w:val="nil"/>
        </w:pBdr>
        <w:rPr>
          <w:rFonts w:ascii="Arial" w:eastAsia="Arial" w:hAnsi="Arial" w:cs="Arial"/>
          <w:b/>
          <w:color w:val="000000"/>
          <w:sz w:val="20"/>
          <w:szCs w:val="20"/>
        </w:rPr>
      </w:pPr>
    </w:p>
    <w:p w14:paraId="35591BC8" w14:textId="77777777" w:rsidR="00A05D63" w:rsidRDefault="00A05D63">
      <w:pPr>
        <w:pBdr>
          <w:top w:val="nil"/>
          <w:left w:val="nil"/>
          <w:bottom w:val="nil"/>
          <w:right w:val="nil"/>
          <w:between w:val="nil"/>
        </w:pBdr>
        <w:rPr>
          <w:rFonts w:ascii="Arial" w:eastAsia="Arial" w:hAnsi="Arial" w:cs="Arial"/>
          <w:b/>
          <w:color w:val="000000"/>
          <w:sz w:val="24"/>
          <w:szCs w:val="24"/>
        </w:rPr>
      </w:pPr>
    </w:p>
    <w:tbl>
      <w:tblPr>
        <w:tblStyle w:val="a8"/>
        <w:tblW w:w="9133"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1"/>
        <w:gridCol w:w="7842"/>
      </w:tblGrid>
      <w:tr w:rsidR="00A05D63" w14:paraId="716CA70B" w14:textId="77777777">
        <w:trPr>
          <w:trHeight w:val="254"/>
        </w:trPr>
        <w:tc>
          <w:tcPr>
            <w:tcW w:w="1291" w:type="dxa"/>
            <w:shd w:val="clear" w:color="auto" w:fill="BEBEBE"/>
          </w:tcPr>
          <w:p w14:paraId="368BA6AB" w14:textId="77777777" w:rsidR="00A05D63" w:rsidRDefault="00B56A8E">
            <w:pPr>
              <w:pBdr>
                <w:top w:val="nil"/>
                <w:left w:val="nil"/>
                <w:bottom w:val="nil"/>
                <w:right w:val="nil"/>
                <w:between w:val="nil"/>
              </w:pBdr>
              <w:spacing w:line="234" w:lineRule="auto"/>
              <w:ind w:left="107"/>
              <w:rPr>
                <w:rFonts w:ascii="Arial" w:eastAsia="Arial" w:hAnsi="Arial" w:cs="Arial"/>
                <w:b/>
                <w:color w:val="000000"/>
              </w:rPr>
            </w:pPr>
            <w:r>
              <w:rPr>
                <w:rFonts w:ascii="Arial" w:eastAsia="Arial" w:hAnsi="Arial" w:cs="Arial"/>
                <w:b/>
                <w:color w:val="000000"/>
              </w:rPr>
              <w:t>Module 8</w:t>
            </w:r>
          </w:p>
        </w:tc>
        <w:tc>
          <w:tcPr>
            <w:tcW w:w="7842" w:type="dxa"/>
          </w:tcPr>
          <w:p w14:paraId="2685ADE3" w14:textId="77777777" w:rsidR="00A05D63" w:rsidRDefault="00A05D63">
            <w:pPr>
              <w:pBdr>
                <w:top w:val="nil"/>
                <w:left w:val="nil"/>
                <w:bottom w:val="nil"/>
                <w:right w:val="nil"/>
                <w:between w:val="nil"/>
              </w:pBdr>
              <w:rPr>
                <w:rFonts w:ascii="Times New Roman" w:eastAsia="Times New Roman" w:hAnsi="Times New Roman" w:cs="Times New Roman"/>
                <w:color w:val="000000"/>
                <w:sz w:val="18"/>
                <w:szCs w:val="18"/>
              </w:rPr>
            </w:pPr>
          </w:p>
        </w:tc>
      </w:tr>
      <w:tr w:rsidR="00A05D63" w14:paraId="1B85DEAE" w14:textId="77777777">
        <w:trPr>
          <w:trHeight w:val="1516"/>
        </w:trPr>
        <w:tc>
          <w:tcPr>
            <w:tcW w:w="1291" w:type="dxa"/>
          </w:tcPr>
          <w:p w14:paraId="70513912" w14:textId="77777777" w:rsidR="00A05D63" w:rsidRDefault="00B56A8E">
            <w:pPr>
              <w:pBdr>
                <w:top w:val="nil"/>
                <w:left w:val="nil"/>
                <w:bottom w:val="nil"/>
                <w:right w:val="nil"/>
                <w:between w:val="nil"/>
              </w:pBdr>
              <w:ind w:left="107"/>
              <w:rPr>
                <w:rFonts w:ascii="Arial" w:eastAsia="Arial" w:hAnsi="Arial" w:cs="Arial"/>
                <w:b/>
                <w:color w:val="000000"/>
              </w:rPr>
            </w:pPr>
            <w:r>
              <w:rPr>
                <w:rFonts w:ascii="Arial" w:eastAsia="Arial" w:hAnsi="Arial" w:cs="Arial"/>
                <w:b/>
                <w:color w:val="000000"/>
              </w:rPr>
              <w:t>Objectif</w:t>
            </w:r>
          </w:p>
        </w:tc>
        <w:tc>
          <w:tcPr>
            <w:tcW w:w="7842" w:type="dxa"/>
          </w:tcPr>
          <w:p w14:paraId="77074CEA" w14:textId="77777777" w:rsidR="00A05D63" w:rsidRDefault="00B56A8E">
            <w:pPr>
              <w:numPr>
                <w:ilvl w:val="0"/>
                <w:numId w:val="7"/>
              </w:numPr>
              <w:pBdr>
                <w:top w:val="nil"/>
                <w:left w:val="nil"/>
                <w:bottom w:val="nil"/>
                <w:right w:val="nil"/>
                <w:between w:val="nil"/>
              </w:pBdr>
              <w:tabs>
                <w:tab w:val="left" w:pos="828"/>
              </w:tabs>
              <w:spacing w:line="252" w:lineRule="auto"/>
              <w:ind w:hanging="361"/>
            </w:pPr>
            <w:r>
              <w:rPr>
                <w:color w:val="000000"/>
              </w:rPr>
              <w:t>Synthétiser les résultats des enquêtes terrain.</w:t>
            </w:r>
          </w:p>
          <w:p w14:paraId="6E1EA411" w14:textId="77777777" w:rsidR="00A05D63" w:rsidRDefault="00B56A8E">
            <w:pPr>
              <w:numPr>
                <w:ilvl w:val="0"/>
                <w:numId w:val="7"/>
              </w:numPr>
              <w:pBdr>
                <w:top w:val="nil"/>
                <w:left w:val="nil"/>
                <w:bottom w:val="nil"/>
                <w:right w:val="nil"/>
                <w:between w:val="nil"/>
              </w:pBdr>
              <w:tabs>
                <w:tab w:val="left" w:pos="828"/>
              </w:tabs>
              <w:ind w:right="406"/>
            </w:pPr>
            <w:r>
              <w:rPr>
                <w:color w:val="000000"/>
              </w:rPr>
              <w:t>Valider la cohérence de votre projet et la « short-</w:t>
            </w:r>
            <w:proofErr w:type="spellStart"/>
            <w:r>
              <w:rPr>
                <w:color w:val="000000"/>
              </w:rPr>
              <w:t>list</w:t>
            </w:r>
            <w:proofErr w:type="spellEnd"/>
            <w:r>
              <w:rPr>
                <w:color w:val="000000"/>
              </w:rPr>
              <w:t xml:space="preserve"> » des 3 métiers ciblés.</w:t>
            </w:r>
          </w:p>
          <w:p w14:paraId="28891225" w14:textId="77777777" w:rsidR="00A05D63" w:rsidRDefault="00B56A8E">
            <w:pPr>
              <w:numPr>
                <w:ilvl w:val="0"/>
                <w:numId w:val="7"/>
              </w:numPr>
              <w:pBdr>
                <w:top w:val="nil"/>
                <w:left w:val="nil"/>
                <w:bottom w:val="nil"/>
                <w:right w:val="nil"/>
                <w:between w:val="nil"/>
              </w:pBdr>
              <w:tabs>
                <w:tab w:val="left" w:pos="828"/>
              </w:tabs>
              <w:ind w:hanging="361"/>
            </w:pPr>
            <w:r>
              <w:rPr>
                <w:color w:val="000000"/>
              </w:rPr>
              <w:t>Mettre en perspective vos projets avec le marché de l’emploi.</w:t>
            </w:r>
          </w:p>
          <w:p w14:paraId="2D89D38F" w14:textId="77777777" w:rsidR="00A05D63" w:rsidRDefault="00B56A8E">
            <w:pPr>
              <w:numPr>
                <w:ilvl w:val="0"/>
                <w:numId w:val="7"/>
              </w:numPr>
              <w:pBdr>
                <w:top w:val="nil"/>
                <w:left w:val="nil"/>
                <w:bottom w:val="nil"/>
                <w:right w:val="nil"/>
                <w:between w:val="nil"/>
              </w:pBdr>
              <w:tabs>
                <w:tab w:val="left" w:pos="828"/>
              </w:tabs>
              <w:spacing w:line="252" w:lineRule="auto"/>
              <w:ind w:right="337"/>
            </w:pPr>
            <w:r>
              <w:rPr>
                <w:color w:val="000000"/>
              </w:rPr>
              <w:t>Valider le choix de formation (le cas échéant) et les modalités pour y accéder.</w:t>
            </w:r>
          </w:p>
        </w:tc>
      </w:tr>
      <w:tr w:rsidR="00A05D63" w14:paraId="18F06706" w14:textId="77777777">
        <w:trPr>
          <w:trHeight w:val="505"/>
        </w:trPr>
        <w:tc>
          <w:tcPr>
            <w:tcW w:w="1291" w:type="dxa"/>
          </w:tcPr>
          <w:p w14:paraId="79BC88DB" w14:textId="77777777" w:rsidR="00A05D63" w:rsidRDefault="00B56A8E">
            <w:pPr>
              <w:pBdr>
                <w:top w:val="nil"/>
                <w:left w:val="nil"/>
                <w:bottom w:val="nil"/>
                <w:right w:val="nil"/>
                <w:between w:val="nil"/>
              </w:pBdr>
              <w:spacing w:before="2"/>
              <w:ind w:left="107"/>
              <w:rPr>
                <w:rFonts w:ascii="Arial" w:eastAsia="Arial" w:hAnsi="Arial" w:cs="Arial"/>
                <w:b/>
                <w:color w:val="000000"/>
              </w:rPr>
            </w:pPr>
            <w:r>
              <w:rPr>
                <w:rFonts w:ascii="Arial" w:eastAsia="Arial" w:hAnsi="Arial" w:cs="Arial"/>
                <w:b/>
                <w:color w:val="000000"/>
              </w:rPr>
              <w:t>Outils</w:t>
            </w:r>
          </w:p>
        </w:tc>
        <w:tc>
          <w:tcPr>
            <w:tcW w:w="7842" w:type="dxa"/>
          </w:tcPr>
          <w:p w14:paraId="50DB3CFB" w14:textId="77777777" w:rsidR="00A05D63" w:rsidRDefault="00B56A8E">
            <w:pPr>
              <w:numPr>
                <w:ilvl w:val="0"/>
                <w:numId w:val="5"/>
              </w:numPr>
              <w:pBdr>
                <w:top w:val="nil"/>
                <w:left w:val="nil"/>
                <w:bottom w:val="nil"/>
                <w:right w:val="nil"/>
                <w:between w:val="nil"/>
              </w:pBdr>
              <w:tabs>
                <w:tab w:val="left" w:pos="828"/>
              </w:tabs>
              <w:spacing w:before="2" w:line="252" w:lineRule="auto"/>
              <w:ind w:hanging="361"/>
            </w:pPr>
            <w:r>
              <w:rPr>
                <w:color w:val="000000"/>
              </w:rPr>
              <w:t>Grille d’analyse SWOT</w:t>
            </w:r>
          </w:p>
          <w:p w14:paraId="05BF5A1B" w14:textId="77777777" w:rsidR="00A05D63" w:rsidRDefault="00B56A8E">
            <w:pPr>
              <w:numPr>
                <w:ilvl w:val="0"/>
                <w:numId w:val="5"/>
              </w:numPr>
              <w:pBdr>
                <w:top w:val="nil"/>
                <w:left w:val="nil"/>
                <w:bottom w:val="nil"/>
                <w:right w:val="nil"/>
                <w:between w:val="nil"/>
              </w:pBdr>
              <w:tabs>
                <w:tab w:val="left" w:pos="828"/>
              </w:tabs>
              <w:spacing w:line="231" w:lineRule="auto"/>
              <w:ind w:hanging="361"/>
            </w:pPr>
            <w:r>
              <w:rPr>
                <w:color w:val="000000"/>
              </w:rPr>
              <w:t>Tableau « plan d’actions » à court, moyen et long terme.</w:t>
            </w:r>
          </w:p>
        </w:tc>
      </w:tr>
      <w:tr w:rsidR="00A05D63" w14:paraId="32B48E40" w14:textId="77777777">
        <w:trPr>
          <w:trHeight w:val="254"/>
        </w:trPr>
        <w:tc>
          <w:tcPr>
            <w:tcW w:w="1291" w:type="dxa"/>
          </w:tcPr>
          <w:p w14:paraId="59AD00E8" w14:textId="77777777" w:rsidR="00A05D63" w:rsidRDefault="00B56A8E">
            <w:pPr>
              <w:pBdr>
                <w:top w:val="nil"/>
                <w:left w:val="nil"/>
                <w:bottom w:val="nil"/>
                <w:right w:val="nil"/>
                <w:between w:val="nil"/>
              </w:pBdr>
              <w:spacing w:before="3" w:line="232" w:lineRule="auto"/>
              <w:ind w:left="107"/>
              <w:rPr>
                <w:rFonts w:ascii="Arial" w:eastAsia="Arial" w:hAnsi="Arial" w:cs="Arial"/>
                <w:b/>
                <w:color w:val="000000"/>
              </w:rPr>
            </w:pPr>
            <w:r>
              <w:rPr>
                <w:rFonts w:ascii="Arial" w:eastAsia="Arial" w:hAnsi="Arial" w:cs="Arial"/>
                <w:b/>
                <w:color w:val="000000"/>
              </w:rPr>
              <w:t>Durée</w:t>
            </w:r>
          </w:p>
        </w:tc>
        <w:tc>
          <w:tcPr>
            <w:tcW w:w="7842" w:type="dxa"/>
          </w:tcPr>
          <w:p w14:paraId="5D08B92B" w14:textId="77777777" w:rsidR="00A05D63" w:rsidRDefault="00B56A8E">
            <w:pPr>
              <w:pBdr>
                <w:top w:val="nil"/>
                <w:left w:val="nil"/>
                <w:bottom w:val="nil"/>
                <w:right w:val="nil"/>
                <w:between w:val="nil"/>
              </w:pBdr>
              <w:spacing w:before="3" w:line="232" w:lineRule="auto"/>
              <w:ind w:left="107"/>
              <w:rPr>
                <w:color w:val="000000"/>
              </w:rPr>
            </w:pPr>
            <w:r>
              <w:rPr>
                <w:color w:val="000000"/>
              </w:rPr>
              <w:t xml:space="preserve">2 heures en présentiel ou en </w:t>
            </w:r>
            <w:proofErr w:type="spellStart"/>
            <w:r>
              <w:rPr>
                <w:color w:val="000000"/>
              </w:rPr>
              <w:t>distanciel</w:t>
            </w:r>
            <w:proofErr w:type="spellEnd"/>
            <w:r>
              <w:rPr>
                <w:color w:val="000000"/>
              </w:rPr>
              <w:t>.</w:t>
            </w:r>
          </w:p>
        </w:tc>
      </w:tr>
    </w:tbl>
    <w:p w14:paraId="53C1E8BE" w14:textId="77777777" w:rsidR="00A05D63" w:rsidRDefault="00A05D63">
      <w:pPr>
        <w:pBdr>
          <w:top w:val="nil"/>
          <w:left w:val="nil"/>
          <w:bottom w:val="nil"/>
          <w:right w:val="nil"/>
          <w:between w:val="nil"/>
        </w:pBdr>
        <w:rPr>
          <w:rFonts w:ascii="Arial" w:eastAsia="Arial" w:hAnsi="Arial" w:cs="Arial"/>
          <w:b/>
          <w:color w:val="000000"/>
          <w:sz w:val="20"/>
          <w:szCs w:val="20"/>
        </w:rPr>
      </w:pPr>
    </w:p>
    <w:p w14:paraId="510AA367" w14:textId="77777777" w:rsidR="00A05D63" w:rsidRDefault="00A05D63">
      <w:pPr>
        <w:pBdr>
          <w:top w:val="nil"/>
          <w:left w:val="nil"/>
          <w:bottom w:val="nil"/>
          <w:right w:val="nil"/>
          <w:between w:val="nil"/>
        </w:pBdr>
        <w:spacing w:before="2"/>
        <w:rPr>
          <w:rFonts w:ascii="Arial" w:eastAsia="Arial" w:hAnsi="Arial" w:cs="Arial"/>
          <w:b/>
          <w:color w:val="000000"/>
          <w:sz w:val="16"/>
          <w:szCs w:val="16"/>
        </w:rPr>
      </w:pPr>
    </w:p>
    <w:p w14:paraId="202B9337" w14:textId="77777777" w:rsidR="00A05D63" w:rsidRDefault="00B56A8E">
      <w:pPr>
        <w:spacing w:before="185"/>
        <w:ind w:left="217"/>
        <w:rPr>
          <w:rFonts w:ascii="Arial" w:eastAsia="Arial" w:hAnsi="Arial" w:cs="Arial"/>
          <w:b/>
          <w:color w:val="FFFFFF"/>
          <w:sz w:val="26"/>
          <w:szCs w:val="26"/>
          <w:highlight w:val="darkMagenta"/>
        </w:rPr>
      </w:pPr>
      <w:r>
        <w:rPr>
          <w:rFonts w:ascii="Arial" w:eastAsia="Arial" w:hAnsi="Arial" w:cs="Arial"/>
          <w:b/>
          <w:color w:val="FFFFFF"/>
          <w:sz w:val="26"/>
          <w:szCs w:val="26"/>
          <w:highlight w:val="darkMagenta"/>
        </w:rPr>
        <w:t>PHASE 3 : CONCLUSION</w:t>
      </w:r>
    </w:p>
    <w:p w14:paraId="42BB74EE" w14:textId="77777777" w:rsidR="00A05D63" w:rsidRDefault="00A05D63">
      <w:pPr>
        <w:pBdr>
          <w:top w:val="nil"/>
          <w:left w:val="nil"/>
          <w:bottom w:val="nil"/>
          <w:right w:val="nil"/>
          <w:between w:val="nil"/>
        </w:pBdr>
        <w:spacing w:before="10" w:after="1"/>
        <w:rPr>
          <w:rFonts w:ascii="Arial" w:eastAsia="Arial" w:hAnsi="Arial" w:cs="Arial"/>
          <w:b/>
          <w:color w:val="000000"/>
          <w:sz w:val="21"/>
          <w:szCs w:val="21"/>
        </w:rPr>
      </w:pPr>
    </w:p>
    <w:tbl>
      <w:tblPr>
        <w:tblStyle w:val="a9"/>
        <w:tblW w:w="9133"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1"/>
        <w:gridCol w:w="7842"/>
      </w:tblGrid>
      <w:tr w:rsidR="00A05D63" w14:paraId="13BE4970" w14:textId="77777777">
        <w:trPr>
          <w:trHeight w:val="505"/>
        </w:trPr>
        <w:tc>
          <w:tcPr>
            <w:tcW w:w="1291" w:type="dxa"/>
          </w:tcPr>
          <w:p w14:paraId="2C81A109" w14:textId="77777777" w:rsidR="00A05D63" w:rsidRDefault="00B56A8E">
            <w:pPr>
              <w:pBdr>
                <w:top w:val="nil"/>
                <w:left w:val="nil"/>
                <w:bottom w:val="nil"/>
                <w:right w:val="nil"/>
                <w:between w:val="nil"/>
              </w:pBdr>
              <w:ind w:left="107"/>
              <w:rPr>
                <w:rFonts w:ascii="Arial" w:eastAsia="Arial" w:hAnsi="Arial" w:cs="Arial"/>
                <w:b/>
                <w:color w:val="000000"/>
              </w:rPr>
            </w:pPr>
            <w:r>
              <w:rPr>
                <w:rFonts w:ascii="Arial" w:eastAsia="Arial" w:hAnsi="Arial" w:cs="Arial"/>
                <w:b/>
                <w:color w:val="000000"/>
              </w:rPr>
              <w:t>Objectif</w:t>
            </w:r>
          </w:p>
        </w:tc>
        <w:tc>
          <w:tcPr>
            <w:tcW w:w="7842" w:type="dxa"/>
          </w:tcPr>
          <w:p w14:paraId="040B9031" w14:textId="77777777" w:rsidR="00A05D63" w:rsidRDefault="00B56A8E">
            <w:pPr>
              <w:numPr>
                <w:ilvl w:val="0"/>
                <w:numId w:val="10"/>
              </w:numPr>
              <w:pBdr>
                <w:top w:val="nil"/>
                <w:left w:val="nil"/>
                <w:bottom w:val="nil"/>
                <w:right w:val="nil"/>
                <w:between w:val="nil"/>
              </w:pBdr>
              <w:tabs>
                <w:tab w:val="left" w:pos="828"/>
              </w:tabs>
              <w:ind w:hanging="361"/>
            </w:pPr>
            <w:r>
              <w:rPr>
                <w:color w:val="000000"/>
              </w:rPr>
              <w:t>Confirmer votre projet professionnel et/ou de formation.</w:t>
            </w:r>
          </w:p>
          <w:p w14:paraId="4AA76AF0" w14:textId="77777777" w:rsidR="00A05D63" w:rsidRDefault="00B56A8E">
            <w:pPr>
              <w:numPr>
                <w:ilvl w:val="0"/>
                <w:numId w:val="10"/>
              </w:numPr>
              <w:pBdr>
                <w:top w:val="nil"/>
                <w:left w:val="nil"/>
                <w:bottom w:val="nil"/>
                <w:right w:val="nil"/>
                <w:between w:val="nil"/>
              </w:pBdr>
              <w:tabs>
                <w:tab w:val="left" w:pos="828"/>
              </w:tabs>
              <w:spacing w:before="1" w:line="232" w:lineRule="auto"/>
              <w:ind w:hanging="361"/>
            </w:pPr>
            <w:r>
              <w:rPr>
                <w:color w:val="000000"/>
              </w:rPr>
              <w:t>Evaluer le bilan de compétences « à chaud »</w:t>
            </w:r>
          </w:p>
        </w:tc>
      </w:tr>
      <w:tr w:rsidR="00A05D63" w14:paraId="065F38C9" w14:textId="77777777">
        <w:trPr>
          <w:trHeight w:val="254"/>
        </w:trPr>
        <w:tc>
          <w:tcPr>
            <w:tcW w:w="1291" w:type="dxa"/>
          </w:tcPr>
          <w:p w14:paraId="061415C6" w14:textId="77777777" w:rsidR="00A05D63" w:rsidRDefault="00B56A8E">
            <w:pPr>
              <w:pBdr>
                <w:top w:val="nil"/>
                <w:left w:val="nil"/>
                <w:bottom w:val="nil"/>
                <w:right w:val="nil"/>
                <w:between w:val="nil"/>
              </w:pBdr>
              <w:spacing w:line="234" w:lineRule="auto"/>
              <w:ind w:left="107"/>
              <w:rPr>
                <w:rFonts w:ascii="Arial" w:eastAsia="Arial" w:hAnsi="Arial" w:cs="Arial"/>
                <w:b/>
                <w:color w:val="000000"/>
              </w:rPr>
            </w:pPr>
            <w:r>
              <w:rPr>
                <w:rFonts w:ascii="Arial" w:eastAsia="Arial" w:hAnsi="Arial" w:cs="Arial"/>
                <w:b/>
                <w:color w:val="000000"/>
              </w:rPr>
              <w:t>Outils</w:t>
            </w:r>
          </w:p>
        </w:tc>
        <w:tc>
          <w:tcPr>
            <w:tcW w:w="7842" w:type="dxa"/>
          </w:tcPr>
          <w:p w14:paraId="4B93F65D" w14:textId="77777777" w:rsidR="00A05D63" w:rsidRDefault="00B56A8E">
            <w:pPr>
              <w:numPr>
                <w:ilvl w:val="0"/>
                <w:numId w:val="8"/>
              </w:numPr>
              <w:pBdr>
                <w:top w:val="nil"/>
                <w:left w:val="nil"/>
                <w:bottom w:val="nil"/>
                <w:right w:val="nil"/>
                <w:between w:val="nil"/>
              </w:pBdr>
              <w:tabs>
                <w:tab w:val="left" w:pos="828"/>
              </w:tabs>
              <w:spacing w:line="234" w:lineRule="auto"/>
              <w:ind w:hanging="361"/>
            </w:pPr>
            <w:r>
              <w:rPr>
                <w:color w:val="000000"/>
              </w:rPr>
              <w:t>Synthèse personnalisée du bilan de compétences.</w:t>
            </w:r>
          </w:p>
        </w:tc>
      </w:tr>
      <w:tr w:rsidR="00A05D63" w14:paraId="6921C028" w14:textId="77777777">
        <w:trPr>
          <w:trHeight w:val="251"/>
        </w:trPr>
        <w:tc>
          <w:tcPr>
            <w:tcW w:w="1291" w:type="dxa"/>
          </w:tcPr>
          <w:p w14:paraId="0E12392F" w14:textId="77777777" w:rsidR="00A05D63" w:rsidRDefault="00B56A8E">
            <w:pPr>
              <w:pBdr>
                <w:top w:val="nil"/>
                <w:left w:val="nil"/>
                <w:bottom w:val="nil"/>
                <w:right w:val="nil"/>
                <w:between w:val="nil"/>
              </w:pBdr>
              <w:spacing w:line="232" w:lineRule="auto"/>
              <w:ind w:left="107"/>
              <w:rPr>
                <w:rFonts w:ascii="Arial" w:eastAsia="Arial" w:hAnsi="Arial" w:cs="Arial"/>
                <w:b/>
                <w:color w:val="000000"/>
              </w:rPr>
            </w:pPr>
            <w:r>
              <w:rPr>
                <w:rFonts w:ascii="Arial" w:eastAsia="Arial" w:hAnsi="Arial" w:cs="Arial"/>
                <w:b/>
                <w:color w:val="000000"/>
              </w:rPr>
              <w:t>Durée</w:t>
            </w:r>
          </w:p>
        </w:tc>
        <w:tc>
          <w:tcPr>
            <w:tcW w:w="7842" w:type="dxa"/>
          </w:tcPr>
          <w:p w14:paraId="6C288275" w14:textId="77777777" w:rsidR="00A05D63" w:rsidRDefault="00B56A8E">
            <w:pPr>
              <w:pBdr>
                <w:top w:val="nil"/>
                <w:left w:val="nil"/>
                <w:bottom w:val="nil"/>
                <w:right w:val="nil"/>
                <w:between w:val="nil"/>
              </w:pBdr>
              <w:spacing w:line="232" w:lineRule="auto"/>
              <w:ind w:left="107"/>
              <w:rPr>
                <w:color w:val="000000"/>
              </w:rPr>
            </w:pPr>
            <w:r>
              <w:rPr>
                <w:color w:val="000000"/>
              </w:rPr>
              <w:t xml:space="preserve">2 heures en présentiel ou en </w:t>
            </w:r>
            <w:proofErr w:type="spellStart"/>
            <w:r>
              <w:rPr>
                <w:color w:val="000000"/>
              </w:rPr>
              <w:t>distanciel</w:t>
            </w:r>
            <w:proofErr w:type="spellEnd"/>
            <w:r>
              <w:rPr>
                <w:color w:val="000000"/>
              </w:rPr>
              <w:t>.</w:t>
            </w:r>
          </w:p>
        </w:tc>
      </w:tr>
    </w:tbl>
    <w:p w14:paraId="4ED5AFE6" w14:textId="77777777" w:rsidR="00A05D63" w:rsidRDefault="00A05D63">
      <w:pPr>
        <w:spacing w:line="232" w:lineRule="auto"/>
        <w:sectPr w:rsidR="00A05D63">
          <w:pgSz w:w="11910" w:h="16840"/>
          <w:pgMar w:top="1660" w:right="580" w:bottom="860" w:left="1060" w:header="781" w:footer="666" w:gutter="0"/>
          <w:cols w:space="720"/>
        </w:sectPr>
      </w:pPr>
    </w:p>
    <w:p w14:paraId="76C9DD92" w14:textId="77777777" w:rsidR="00A05D63" w:rsidRDefault="00B56A8E">
      <w:pPr>
        <w:spacing w:before="91"/>
        <w:ind w:left="217"/>
        <w:rPr>
          <w:rFonts w:ascii="Arial" w:eastAsia="Arial" w:hAnsi="Arial" w:cs="Arial"/>
          <w:b/>
          <w:color w:val="FFFFFF"/>
          <w:sz w:val="26"/>
          <w:szCs w:val="26"/>
        </w:rPr>
      </w:pPr>
      <w:r>
        <w:rPr>
          <w:rFonts w:ascii="Arial" w:eastAsia="Arial" w:hAnsi="Arial" w:cs="Arial"/>
          <w:b/>
          <w:color w:val="FFFFFF"/>
          <w:sz w:val="26"/>
          <w:szCs w:val="26"/>
          <w:highlight w:val="darkMagenta"/>
        </w:rPr>
        <w:lastRenderedPageBreak/>
        <w:t>PHASE DE SUIVI A 6 MOIS</w:t>
      </w:r>
    </w:p>
    <w:p w14:paraId="39463422" w14:textId="77777777" w:rsidR="00A05D63" w:rsidRDefault="00A05D63">
      <w:pPr>
        <w:pBdr>
          <w:top w:val="nil"/>
          <w:left w:val="nil"/>
          <w:bottom w:val="nil"/>
          <w:right w:val="nil"/>
          <w:between w:val="nil"/>
        </w:pBdr>
        <w:spacing w:before="1"/>
        <w:rPr>
          <w:rFonts w:ascii="Arial" w:eastAsia="Arial" w:hAnsi="Arial" w:cs="Arial"/>
          <w:b/>
          <w:color w:val="000000"/>
        </w:rPr>
      </w:pPr>
    </w:p>
    <w:p w14:paraId="554ACD33" w14:textId="77777777" w:rsidR="00A05D63" w:rsidRDefault="00B56A8E">
      <w:pPr>
        <w:pStyle w:val="Titre2"/>
        <w:spacing w:before="1"/>
        <w:ind w:firstLine="217"/>
      </w:pPr>
      <w:r>
        <w:t>Entretien de suivi proposé afin de :</w:t>
      </w:r>
    </w:p>
    <w:p w14:paraId="31AEF6FE" w14:textId="77777777" w:rsidR="00A05D63" w:rsidRDefault="00B56A8E">
      <w:pPr>
        <w:numPr>
          <w:ilvl w:val="2"/>
          <w:numId w:val="13"/>
        </w:numPr>
        <w:pBdr>
          <w:top w:val="nil"/>
          <w:left w:val="nil"/>
          <w:bottom w:val="nil"/>
          <w:right w:val="nil"/>
          <w:between w:val="nil"/>
        </w:pBdr>
        <w:tabs>
          <w:tab w:val="left" w:pos="1078"/>
          <w:tab w:val="left" w:pos="1079"/>
        </w:tabs>
        <w:spacing w:before="3" w:line="237" w:lineRule="auto"/>
        <w:ind w:right="836"/>
      </w:pPr>
      <w:r>
        <w:rPr>
          <w:color w:val="000000"/>
        </w:rPr>
        <w:t>Évaluer l’efficacité du bilan de compétences, faire le point sur la réalisation de votre projet professionnel.</w:t>
      </w:r>
    </w:p>
    <w:p w14:paraId="20464378" w14:textId="77777777" w:rsidR="00A05D63" w:rsidRDefault="00B56A8E">
      <w:pPr>
        <w:numPr>
          <w:ilvl w:val="2"/>
          <w:numId w:val="13"/>
        </w:numPr>
        <w:pBdr>
          <w:top w:val="nil"/>
          <w:left w:val="nil"/>
          <w:bottom w:val="nil"/>
          <w:right w:val="nil"/>
          <w:between w:val="nil"/>
        </w:pBdr>
        <w:tabs>
          <w:tab w:val="left" w:pos="1078"/>
          <w:tab w:val="left" w:pos="1079"/>
        </w:tabs>
        <w:spacing w:before="1" w:line="268" w:lineRule="auto"/>
        <w:ind w:hanging="361"/>
      </w:pPr>
      <w:r>
        <w:rPr>
          <w:color w:val="000000"/>
        </w:rPr>
        <w:t>Apprécier l’impact du bilan sur votre carrière, votre formation et les autres effets induits.</w:t>
      </w:r>
    </w:p>
    <w:p w14:paraId="42971A3A" w14:textId="77777777" w:rsidR="00A05D63" w:rsidRDefault="00B56A8E">
      <w:pPr>
        <w:numPr>
          <w:ilvl w:val="2"/>
          <w:numId w:val="13"/>
        </w:numPr>
        <w:pBdr>
          <w:top w:val="nil"/>
          <w:left w:val="nil"/>
          <w:bottom w:val="nil"/>
          <w:right w:val="nil"/>
          <w:between w:val="nil"/>
        </w:pBdr>
        <w:tabs>
          <w:tab w:val="left" w:pos="1078"/>
          <w:tab w:val="left" w:pos="1079"/>
        </w:tabs>
        <w:spacing w:line="268" w:lineRule="auto"/>
        <w:ind w:hanging="361"/>
      </w:pPr>
      <w:r>
        <w:rPr>
          <w:color w:val="000000"/>
        </w:rPr>
        <w:t>Recenser les difficultés de mise en œuvre et définir des actions correctives</w:t>
      </w:r>
    </w:p>
    <w:p w14:paraId="39D5EF6C" w14:textId="77777777" w:rsidR="00A05D63" w:rsidRDefault="00B56A8E">
      <w:pPr>
        <w:spacing w:before="92"/>
        <w:ind w:left="217"/>
        <w:rPr>
          <w:rFonts w:ascii="Arial" w:eastAsia="Arial" w:hAnsi="Arial" w:cs="Arial"/>
          <w:b/>
          <w:sz w:val="24"/>
          <w:szCs w:val="24"/>
        </w:rPr>
      </w:pPr>
      <w:r>
        <w:rPr>
          <w:rFonts w:ascii="Arial" w:eastAsia="Arial" w:hAnsi="Arial" w:cs="Arial"/>
          <w:b/>
          <w:color w:val="FFFFFF"/>
          <w:sz w:val="24"/>
          <w:szCs w:val="24"/>
          <w:highlight w:val="darkMagenta"/>
        </w:rPr>
        <w:t>18/ Notre offre tarifaire</w:t>
      </w:r>
    </w:p>
    <w:p w14:paraId="5F4EDF98" w14:textId="77777777" w:rsidR="00A05D63" w:rsidRDefault="00A05D63">
      <w:pPr>
        <w:pBdr>
          <w:top w:val="nil"/>
          <w:left w:val="nil"/>
          <w:bottom w:val="nil"/>
          <w:right w:val="nil"/>
          <w:between w:val="nil"/>
        </w:pBdr>
        <w:spacing w:before="2"/>
        <w:rPr>
          <w:rFonts w:ascii="Arial" w:eastAsia="Arial" w:hAnsi="Arial" w:cs="Arial"/>
          <w:b/>
          <w:color w:val="000000"/>
          <w:sz w:val="10"/>
          <w:szCs w:val="10"/>
        </w:rPr>
      </w:pPr>
    </w:p>
    <w:tbl>
      <w:tblPr>
        <w:tblStyle w:val="aa"/>
        <w:tblW w:w="10024"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4"/>
        <w:gridCol w:w="1439"/>
        <w:gridCol w:w="2234"/>
        <w:gridCol w:w="793"/>
        <w:gridCol w:w="1558"/>
        <w:gridCol w:w="2436"/>
      </w:tblGrid>
      <w:tr w:rsidR="00A05D63" w14:paraId="5DB2D759" w14:textId="77777777">
        <w:trPr>
          <w:trHeight w:val="499"/>
        </w:trPr>
        <w:tc>
          <w:tcPr>
            <w:tcW w:w="1564" w:type="dxa"/>
          </w:tcPr>
          <w:p w14:paraId="6FE4B07E" w14:textId="77777777" w:rsidR="00A05D63" w:rsidRDefault="00B56A8E">
            <w:pPr>
              <w:pBdr>
                <w:top w:val="nil"/>
                <w:left w:val="nil"/>
                <w:bottom w:val="nil"/>
                <w:right w:val="nil"/>
                <w:between w:val="nil"/>
              </w:pBdr>
              <w:spacing w:line="252" w:lineRule="auto"/>
              <w:ind w:left="515" w:right="338" w:hanging="154"/>
              <w:rPr>
                <w:rFonts w:ascii="Arial" w:eastAsia="Arial" w:hAnsi="Arial" w:cs="Arial"/>
                <w:b/>
                <w:color w:val="000000"/>
                <w:sz w:val="21"/>
                <w:szCs w:val="21"/>
              </w:rPr>
            </w:pPr>
            <w:r>
              <w:rPr>
                <w:rFonts w:ascii="Arial" w:eastAsia="Arial" w:hAnsi="Arial" w:cs="Arial"/>
                <w:b/>
                <w:color w:val="000000"/>
                <w:sz w:val="21"/>
                <w:szCs w:val="21"/>
              </w:rPr>
              <w:t>Nom du bilan</w:t>
            </w:r>
          </w:p>
        </w:tc>
        <w:tc>
          <w:tcPr>
            <w:tcW w:w="1439" w:type="dxa"/>
          </w:tcPr>
          <w:p w14:paraId="3353CFA7" w14:textId="77777777" w:rsidR="00A05D63" w:rsidRDefault="00B56A8E">
            <w:pPr>
              <w:pBdr>
                <w:top w:val="nil"/>
                <w:left w:val="nil"/>
                <w:bottom w:val="nil"/>
                <w:right w:val="nil"/>
                <w:between w:val="nil"/>
              </w:pBdr>
              <w:spacing w:line="252" w:lineRule="auto"/>
              <w:ind w:left="453" w:right="208" w:hanging="221"/>
              <w:rPr>
                <w:rFonts w:ascii="Arial" w:eastAsia="Arial" w:hAnsi="Arial" w:cs="Arial"/>
                <w:b/>
                <w:color w:val="000000"/>
                <w:sz w:val="21"/>
                <w:szCs w:val="21"/>
              </w:rPr>
            </w:pPr>
            <w:r>
              <w:rPr>
                <w:rFonts w:ascii="Arial" w:eastAsia="Arial" w:hAnsi="Arial" w:cs="Arial"/>
                <w:b/>
                <w:color w:val="000000"/>
                <w:sz w:val="21"/>
                <w:szCs w:val="21"/>
              </w:rPr>
              <w:t>Durée du bilan</w:t>
            </w:r>
          </w:p>
        </w:tc>
        <w:tc>
          <w:tcPr>
            <w:tcW w:w="2234" w:type="dxa"/>
          </w:tcPr>
          <w:p w14:paraId="31521981" w14:textId="77777777" w:rsidR="00A05D63" w:rsidRDefault="00B56A8E">
            <w:pPr>
              <w:pBdr>
                <w:top w:val="nil"/>
                <w:left w:val="nil"/>
                <w:bottom w:val="nil"/>
                <w:right w:val="nil"/>
                <w:between w:val="nil"/>
              </w:pBdr>
              <w:spacing w:line="252" w:lineRule="auto"/>
              <w:ind w:left="107" w:right="97" w:firstLine="463"/>
              <w:rPr>
                <w:rFonts w:ascii="Arial" w:eastAsia="Arial" w:hAnsi="Arial" w:cs="Arial"/>
                <w:b/>
                <w:color w:val="000000"/>
                <w:sz w:val="21"/>
                <w:szCs w:val="21"/>
              </w:rPr>
            </w:pPr>
            <w:r>
              <w:rPr>
                <w:rFonts w:ascii="Arial" w:eastAsia="Arial" w:hAnsi="Arial" w:cs="Arial"/>
                <w:b/>
                <w:color w:val="000000"/>
                <w:sz w:val="21"/>
                <w:szCs w:val="21"/>
              </w:rPr>
              <w:t>Format de l’accompagnement</w:t>
            </w:r>
          </w:p>
        </w:tc>
        <w:tc>
          <w:tcPr>
            <w:tcW w:w="793" w:type="dxa"/>
          </w:tcPr>
          <w:p w14:paraId="35A9298E" w14:textId="77777777" w:rsidR="00A05D63" w:rsidRDefault="00B56A8E">
            <w:pPr>
              <w:pBdr>
                <w:top w:val="nil"/>
                <w:left w:val="nil"/>
                <w:bottom w:val="nil"/>
                <w:right w:val="nil"/>
                <w:between w:val="nil"/>
              </w:pBdr>
              <w:spacing w:line="252" w:lineRule="auto"/>
              <w:ind w:left="176" w:right="129" w:hanging="26"/>
              <w:rPr>
                <w:rFonts w:ascii="Arial" w:eastAsia="Arial" w:hAnsi="Arial" w:cs="Arial"/>
                <w:b/>
                <w:color w:val="000000"/>
                <w:sz w:val="21"/>
                <w:szCs w:val="21"/>
              </w:rPr>
            </w:pPr>
            <w:r>
              <w:rPr>
                <w:rFonts w:ascii="Arial" w:eastAsia="Arial" w:hAnsi="Arial" w:cs="Arial"/>
                <w:b/>
                <w:color w:val="000000"/>
                <w:sz w:val="21"/>
                <w:szCs w:val="21"/>
              </w:rPr>
              <w:t>Tarif TTC</w:t>
            </w:r>
          </w:p>
        </w:tc>
        <w:tc>
          <w:tcPr>
            <w:tcW w:w="1558" w:type="dxa"/>
          </w:tcPr>
          <w:p w14:paraId="35ABEF33" w14:textId="77777777" w:rsidR="00A05D63" w:rsidRDefault="00B56A8E">
            <w:pPr>
              <w:pBdr>
                <w:top w:val="nil"/>
                <w:left w:val="nil"/>
                <w:bottom w:val="nil"/>
                <w:right w:val="nil"/>
                <w:between w:val="nil"/>
              </w:pBdr>
              <w:spacing w:line="252" w:lineRule="auto"/>
              <w:ind w:left="107" w:right="206"/>
              <w:rPr>
                <w:rFonts w:ascii="Arial" w:eastAsia="Arial" w:hAnsi="Arial" w:cs="Arial"/>
                <w:b/>
                <w:color w:val="000000"/>
                <w:sz w:val="21"/>
                <w:szCs w:val="21"/>
              </w:rPr>
            </w:pPr>
            <w:r>
              <w:rPr>
                <w:rFonts w:ascii="Arial" w:eastAsia="Arial" w:hAnsi="Arial" w:cs="Arial"/>
                <w:b/>
                <w:color w:val="000000"/>
                <w:sz w:val="21"/>
                <w:szCs w:val="21"/>
              </w:rPr>
              <w:t>Suivi à 6 mois inclus</w:t>
            </w:r>
          </w:p>
        </w:tc>
        <w:tc>
          <w:tcPr>
            <w:tcW w:w="2436" w:type="dxa"/>
          </w:tcPr>
          <w:p w14:paraId="20043D5D" w14:textId="77777777" w:rsidR="00A05D63" w:rsidRDefault="00B56A8E">
            <w:pPr>
              <w:pBdr>
                <w:top w:val="nil"/>
                <w:left w:val="nil"/>
                <w:bottom w:val="nil"/>
                <w:right w:val="nil"/>
                <w:between w:val="nil"/>
              </w:pBdr>
              <w:spacing w:before="2"/>
              <w:ind w:left="524"/>
              <w:rPr>
                <w:rFonts w:ascii="Arial" w:eastAsia="Arial" w:hAnsi="Arial" w:cs="Arial"/>
                <w:b/>
                <w:color w:val="000000"/>
                <w:sz w:val="21"/>
                <w:szCs w:val="21"/>
              </w:rPr>
            </w:pPr>
            <w:r>
              <w:rPr>
                <w:rFonts w:ascii="Arial" w:eastAsia="Arial" w:hAnsi="Arial" w:cs="Arial"/>
                <w:b/>
                <w:color w:val="000000"/>
                <w:sz w:val="21"/>
                <w:szCs w:val="21"/>
              </w:rPr>
              <w:t>Financement</w:t>
            </w:r>
          </w:p>
        </w:tc>
      </w:tr>
      <w:tr w:rsidR="00A05D63" w14:paraId="61E0A9B5" w14:textId="77777777">
        <w:trPr>
          <w:trHeight w:val="4006"/>
        </w:trPr>
        <w:tc>
          <w:tcPr>
            <w:tcW w:w="1564" w:type="dxa"/>
            <w:shd w:val="clear" w:color="auto" w:fill="7030A0"/>
          </w:tcPr>
          <w:p w14:paraId="30FC64DF" w14:textId="77777777" w:rsidR="00A05D63" w:rsidRDefault="00B56A8E">
            <w:pPr>
              <w:pBdr>
                <w:top w:val="nil"/>
                <w:left w:val="nil"/>
                <w:bottom w:val="nil"/>
                <w:right w:val="nil"/>
                <w:between w:val="nil"/>
              </w:pBdr>
              <w:spacing w:before="2" w:line="252" w:lineRule="auto"/>
              <w:ind w:left="107"/>
              <w:rPr>
                <w:rFonts w:ascii="Arial" w:eastAsia="Arial" w:hAnsi="Arial" w:cs="Arial"/>
                <w:b/>
                <w:color w:val="FFFFFF"/>
                <w:sz w:val="21"/>
                <w:szCs w:val="21"/>
              </w:rPr>
            </w:pPr>
            <w:r>
              <w:rPr>
                <w:rFonts w:ascii="Arial" w:eastAsia="Arial" w:hAnsi="Arial" w:cs="Arial"/>
                <w:b/>
                <w:color w:val="FFFFFF"/>
                <w:sz w:val="21"/>
                <w:szCs w:val="21"/>
              </w:rPr>
              <w:t>EPP</w:t>
            </w:r>
          </w:p>
          <w:p w14:paraId="5DB69C4C" w14:textId="77777777" w:rsidR="00A05D63" w:rsidRDefault="00B56A8E">
            <w:pPr>
              <w:pBdr>
                <w:top w:val="nil"/>
                <w:left w:val="nil"/>
                <w:bottom w:val="nil"/>
                <w:right w:val="nil"/>
                <w:between w:val="nil"/>
              </w:pBdr>
              <w:ind w:left="107" w:right="85"/>
              <w:rPr>
                <w:color w:val="FFFFFF"/>
                <w:sz w:val="21"/>
                <w:szCs w:val="21"/>
              </w:rPr>
            </w:pPr>
            <w:r>
              <w:rPr>
                <w:color w:val="FFFFFF"/>
                <w:sz w:val="21"/>
                <w:szCs w:val="21"/>
              </w:rPr>
              <w:t>Exploration de Projet Professionnel</w:t>
            </w:r>
          </w:p>
        </w:tc>
        <w:tc>
          <w:tcPr>
            <w:tcW w:w="1439" w:type="dxa"/>
            <w:shd w:val="clear" w:color="auto" w:fill="7030A0"/>
          </w:tcPr>
          <w:p w14:paraId="4196EEEB" w14:textId="77777777" w:rsidR="00A05D63" w:rsidRDefault="00B56A8E">
            <w:pPr>
              <w:pBdr>
                <w:top w:val="nil"/>
                <w:left w:val="nil"/>
                <w:bottom w:val="nil"/>
                <w:right w:val="nil"/>
                <w:between w:val="nil"/>
              </w:pBdr>
              <w:spacing w:before="2"/>
              <w:ind w:left="107"/>
              <w:rPr>
                <w:rFonts w:ascii="Arial" w:eastAsia="Arial" w:hAnsi="Arial" w:cs="Arial"/>
                <w:b/>
                <w:color w:val="FFFFFF"/>
                <w:sz w:val="21"/>
                <w:szCs w:val="21"/>
              </w:rPr>
            </w:pPr>
            <w:r>
              <w:rPr>
                <w:rFonts w:ascii="Arial" w:eastAsia="Arial" w:hAnsi="Arial" w:cs="Arial"/>
                <w:b/>
                <w:color w:val="FFFFFF"/>
                <w:sz w:val="21"/>
                <w:szCs w:val="21"/>
              </w:rPr>
              <w:t>8 séances</w:t>
            </w:r>
          </w:p>
          <w:p w14:paraId="56588902" w14:textId="77777777" w:rsidR="00A05D63" w:rsidRDefault="00A05D63">
            <w:pPr>
              <w:pBdr>
                <w:top w:val="nil"/>
                <w:left w:val="nil"/>
                <w:bottom w:val="nil"/>
                <w:right w:val="nil"/>
                <w:between w:val="nil"/>
              </w:pBdr>
              <w:spacing w:before="9"/>
              <w:rPr>
                <w:rFonts w:ascii="Arial" w:eastAsia="Arial" w:hAnsi="Arial" w:cs="Arial"/>
                <w:b/>
                <w:color w:val="FFFFFF"/>
                <w:sz w:val="21"/>
                <w:szCs w:val="21"/>
              </w:rPr>
            </w:pPr>
          </w:p>
          <w:p w14:paraId="1D8CF130" w14:textId="77777777" w:rsidR="00A05D63" w:rsidRDefault="00B56A8E">
            <w:pPr>
              <w:pBdr>
                <w:top w:val="nil"/>
                <w:left w:val="nil"/>
                <w:bottom w:val="nil"/>
                <w:right w:val="nil"/>
                <w:between w:val="nil"/>
              </w:pBdr>
              <w:ind w:left="107" w:right="259"/>
              <w:rPr>
                <w:color w:val="FFFFFF"/>
                <w:sz w:val="21"/>
                <w:szCs w:val="21"/>
              </w:rPr>
            </w:pPr>
            <w:r>
              <w:rPr>
                <w:color w:val="FFFFFF"/>
                <w:sz w:val="21"/>
                <w:szCs w:val="21"/>
                <w:u w:val="single"/>
              </w:rPr>
              <w:t>15 heures</w:t>
            </w:r>
            <w:r>
              <w:rPr>
                <w:color w:val="FFFFFF"/>
                <w:sz w:val="21"/>
                <w:szCs w:val="21"/>
              </w:rPr>
              <w:t xml:space="preserve"> d’entretien en présentiel et/ou en </w:t>
            </w:r>
            <w:proofErr w:type="spellStart"/>
            <w:r>
              <w:rPr>
                <w:color w:val="FFFFFF"/>
                <w:sz w:val="21"/>
                <w:szCs w:val="21"/>
              </w:rPr>
              <w:t>distanciel</w:t>
            </w:r>
            <w:proofErr w:type="spellEnd"/>
          </w:p>
          <w:p w14:paraId="430D81A6" w14:textId="77777777" w:rsidR="00A05D63" w:rsidRDefault="00A05D63">
            <w:pPr>
              <w:pBdr>
                <w:top w:val="nil"/>
                <w:left w:val="nil"/>
                <w:bottom w:val="nil"/>
                <w:right w:val="nil"/>
                <w:between w:val="nil"/>
              </w:pBdr>
              <w:spacing w:before="1"/>
              <w:rPr>
                <w:rFonts w:ascii="Arial" w:eastAsia="Arial" w:hAnsi="Arial" w:cs="Arial"/>
                <w:b/>
                <w:color w:val="FFFFFF"/>
                <w:sz w:val="21"/>
                <w:szCs w:val="21"/>
              </w:rPr>
            </w:pPr>
          </w:p>
          <w:p w14:paraId="78339485" w14:textId="77777777" w:rsidR="00A05D63" w:rsidRDefault="00B56A8E">
            <w:pPr>
              <w:pBdr>
                <w:top w:val="nil"/>
                <w:left w:val="nil"/>
                <w:bottom w:val="nil"/>
                <w:right w:val="nil"/>
                <w:between w:val="nil"/>
              </w:pBdr>
              <w:ind w:left="107" w:right="225"/>
              <w:rPr>
                <w:color w:val="FFFFFF"/>
                <w:sz w:val="21"/>
                <w:szCs w:val="21"/>
              </w:rPr>
            </w:pPr>
            <w:r>
              <w:rPr>
                <w:color w:val="FFFFFF"/>
                <w:sz w:val="21"/>
                <w:szCs w:val="21"/>
              </w:rPr>
              <w:t>+ 8 heures de recherche et de tests.</w:t>
            </w:r>
          </w:p>
          <w:p w14:paraId="6DD59CA3" w14:textId="77777777" w:rsidR="00A05D63" w:rsidRDefault="00A05D63">
            <w:pPr>
              <w:pBdr>
                <w:top w:val="nil"/>
                <w:left w:val="nil"/>
                <w:bottom w:val="nil"/>
                <w:right w:val="nil"/>
                <w:between w:val="nil"/>
              </w:pBdr>
              <w:spacing w:before="3"/>
              <w:rPr>
                <w:rFonts w:ascii="Arial" w:eastAsia="Arial" w:hAnsi="Arial" w:cs="Arial"/>
                <w:b/>
                <w:color w:val="FFFFFF"/>
                <w:sz w:val="21"/>
                <w:szCs w:val="21"/>
              </w:rPr>
            </w:pPr>
          </w:p>
          <w:p w14:paraId="36E70FD4" w14:textId="77777777" w:rsidR="00A05D63" w:rsidRDefault="00B56A8E">
            <w:pPr>
              <w:pBdr>
                <w:top w:val="nil"/>
                <w:left w:val="nil"/>
                <w:bottom w:val="nil"/>
                <w:right w:val="nil"/>
                <w:between w:val="nil"/>
              </w:pBdr>
              <w:spacing w:before="1"/>
              <w:ind w:left="107" w:right="614"/>
              <w:rPr>
                <w:color w:val="FFFFFF"/>
                <w:sz w:val="21"/>
                <w:szCs w:val="21"/>
              </w:rPr>
            </w:pPr>
            <w:r>
              <w:rPr>
                <w:color w:val="FFFFFF"/>
                <w:sz w:val="21"/>
                <w:szCs w:val="21"/>
              </w:rPr>
              <w:t>soit 24 heures</w:t>
            </w:r>
          </w:p>
        </w:tc>
        <w:tc>
          <w:tcPr>
            <w:tcW w:w="2234" w:type="dxa"/>
            <w:shd w:val="clear" w:color="auto" w:fill="7030A0"/>
          </w:tcPr>
          <w:p w14:paraId="5957002C" w14:textId="77777777" w:rsidR="00A05D63" w:rsidRDefault="00B56A8E">
            <w:pPr>
              <w:numPr>
                <w:ilvl w:val="0"/>
                <w:numId w:val="6"/>
              </w:numPr>
              <w:pBdr>
                <w:top w:val="nil"/>
                <w:left w:val="nil"/>
                <w:bottom w:val="nil"/>
                <w:right w:val="nil"/>
                <w:between w:val="nil"/>
              </w:pBdr>
              <w:tabs>
                <w:tab w:val="left" w:pos="491"/>
                <w:tab w:val="left" w:pos="492"/>
              </w:tabs>
              <w:spacing w:before="2"/>
              <w:ind w:hanging="361"/>
              <w:rPr>
                <w:color w:val="FFFFFF"/>
                <w:sz w:val="21"/>
                <w:szCs w:val="21"/>
              </w:rPr>
            </w:pPr>
            <w:r>
              <w:rPr>
                <w:color w:val="FFFFFF"/>
                <w:sz w:val="21"/>
                <w:szCs w:val="21"/>
              </w:rPr>
              <w:t>Individuel</w:t>
            </w:r>
          </w:p>
          <w:p w14:paraId="79AE6EC0" w14:textId="77777777" w:rsidR="00A05D63" w:rsidRDefault="00A05D63">
            <w:pPr>
              <w:pBdr>
                <w:top w:val="nil"/>
                <w:left w:val="nil"/>
                <w:bottom w:val="nil"/>
                <w:right w:val="nil"/>
                <w:between w:val="nil"/>
              </w:pBdr>
              <w:spacing w:before="9"/>
              <w:rPr>
                <w:rFonts w:ascii="Arial" w:eastAsia="Arial" w:hAnsi="Arial" w:cs="Arial"/>
                <w:b/>
                <w:color w:val="FFFFFF"/>
                <w:sz w:val="21"/>
                <w:szCs w:val="21"/>
              </w:rPr>
            </w:pPr>
          </w:p>
          <w:p w14:paraId="33DBA2A1" w14:textId="77777777" w:rsidR="00A05D63" w:rsidRDefault="00B56A8E">
            <w:pPr>
              <w:numPr>
                <w:ilvl w:val="0"/>
                <w:numId w:val="6"/>
              </w:numPr>
              <w:pBdr>
                <w:top w:val="nil"/>
                <w:left w:val="nil"/>
                <w:bottom w:val="nil"/>
                <w:right w:val="nil"/>
                <w:between w:val="nil"/>
              </w:pBdr>
              <w:tabs>
                <w:tab w:val="left" w:pos="491"/>
                <w:tab w:val="left" w:pos="492"/>
              </w:tabs>
              <w:ind w:right="310"/>
              <w:rPr>
                <w:color w:val="FFFFFF"/>
                <w:sz w:val="21"/>
                <w:szCs w:val="21"/>
              </w:rPr>
            </w:pPr>
            <w:r>
              <w:rPr>
                <w:color w:val="FFFFFF"/>
                <w:sz w:val="21"/>
                <w:szCs w:val="21"/>
              </w:rPr>
              <w:t>Pendant ou hors du temps de travail</w:t>
            </w:r>
          </w:p>
        </w:tc>
        <w:tc>
          <w:tcPr>
            <w:tcW w:w="793" w:type="dxa"/>
            <w:shd w:val="clear" w:color="auto" w:fill="7030A0"/>
          </w:tcPr>
          <w:p w14:paraId="0BFABD1A" w14:textId="77777777" w:rsidR="00A05D63" w:rsidRDefault="00B56A8E">
            <w:pPr>
              <w:pBdr>
                <w:top w:val="nil"/>
                <w:left w:val="nil"/>
                <w:bottom w:val="nil"/>
                <w:right w:val="nil"/>
                <w:between w:val="nil"/>
              </w:pBdr>
              <w:spacing w:before="2" w:line="252" w:lineRule="auto"/>
              <w:ind w:left="128"/>
              <w:rPr>
                <w:color w:val="FFFFFF"/>
                <w:sz w:val="21"/>
                <w:szCs w:val="21"/>
              </w:rPr>
            </w:pPr>
            <w:r>
              <w:rPr>
                <w:color w:val="FFFFFF"/>
                <w:sz w:val="21"/>
                <w:szCs w:val="21"/>
              </w:rPr>
              <w:t>1490</w:t>
            </w:r>
          </w:p>
          <w:p w14:paraId="2D355448" w14:textId="77777777" w:rsidR="00A05D63" w:rsidRDefault="00B56A8E">
            <w:pPr>
              <w:pBdr>
                <w:top w:val="nil"/>
                <w:left w:val="nil"/>
                <w:bottom w:val="nil"/>
                <w:right w:val="nil"/>
                <w:between w:val="nil"/>
              </w:pBdr>
              <w:spacing w:line="252" w:lineRule="auto"/>
              <w:ind w:left="128"/>
              <w:rPr>
                <w:color w:val="FFFFFF"/>
                <w:sz w:val="21"/>
                <w:szCs w:val="21"/>
              </w:rPr>
            </w:pPr>
            <w:r>
              <w:rPr>
                <w:color w:val="FFFFFF"/>
                <w:sz w:val="21"/>
                <w:szCs w:val="21"/>
              </w:rPr>
              <w:t>€</w:t>
            </w:r>
          </w:p>
        </w:tc>
        <w:tc>
          <w:tcPr>
            <w:tcW w:w="1558" w:type="dxa"/>
            <w:shd w:val="clear" w:color="auto" w:fill="7030A0"/>
          </w:tcPr>
          <w:p w14:paraId="71EF0CB8" w14:textId="77777777" w:rsidR="00A05D63" w:rsidRDefault="00B56A8E">
            <w:pPr>
              <w:pBdr>
                <w:top w:val="nil"/>
                <w:left w:val="nil"/>
                <w:bottom w:val="nil"/>
                <w:right w:val="nil"/>
                <w:between w:val="nil"/>
              </w:pBdr>
              <w:spacing w:before="2"/>
              <w:ind w:left="107"/>
              <w:rPr>
                <w:color w:val="FFFFFF"/>
                <w:sz w:val="21"/>
                <w:szCs w:val="21"/>
              </w:rPr>
            </w:pPr>
            <w:r>
              <w:rPr>
                <w:color w:val="FFFFFF"/>
                <w:sz w:val="21"/>
                <w:szCs w:val="21"/>
              </w:rPr>
              <w:t>Oui</w:t>
            </w:r>
          </w:p>
          <w:p w14:paraId="7AC7E261" w14:textId="77777777" w:rsidR="00A05D63" w:rsidRDefault="00A05D63">
            <w:pPr>
              <w:pBdr>
                <w:top w:val="nil"/>
                <w:left w:val="nil"/>
                <w:bottom w:val="nil"/>
                <w:right w:val="nil"/>
                <w:between w:val="nil"/>
              </w:pBdr>
              <w:spacing w:before="9"/>
              <w:rPr>
                <w:rFonts w:ascii="Arial" w:eastAsia="Arial" w:hAnsi="Arial" w:cs="Arial"/>
                <w:b/>
                <w:color w:val="FFFFFF"/>
                <w:sz w:val="21"/>
                <w:szCs w:val="21"/>
              </w:rPr>
            </w:pPr>
          </w:p>
          <w:p w14:paraId="6144A709" w14:textId="77777777" w:rsidR="00A05D63" w:rsidRDefault="00B56A8E">
            <w:pPr>
              <w:pBdr>
                <w:top w:val="nil"/>
                <w:left w:val="nil"/>
                <w:bottom w:val="nil"/>
                <w:right w:val="nil"/>
                <w:between w:val="nil"/>
              </w:pBdr>
              <w:ind w:left="107" w:right="206"/>
              <w:rPr>
                <w:color w:val="FFFFFF"/>
                <w:sz w:val="21"/>
                <w:szCs w:val="21"/>
              </w:rPr>
            </w:pPr>
            <w:r>
              <w:rPr>
                <w:color w:val="FFFFFF"/>
                <w:sz w:val="21"/>
                <w:szCs w:val="21"/>
              </w:rPr>
              <w:t>=&gt; Entretien en face à face,</w:t>
            </w:r>
          </w:p>
          <w:p w14:paraId="21C8F198" w14:textId="77777777" w:rsidR="00A05D63" w:rsidRDefault="00B56A8E">
            <w:pPr>
              <w:pBdr>
                <w:top w:val="nil"/>
                <w:left w:val="nil"/>
                <w:bottom w:val="nil"/>
                <w:right w:val="nil"/>
                <w:between w:val="nil"/>
              </w:pBdr>
              <w:spacing w:before="2"/>
              <w:ind w:left="107" w:right="255"/>
              <w:rPr>
                <w:color w:val="FFFFFF"/>
                <w:sz w:val="21"/>
                <w:szCs w:val="21"/>
              </w:rPr>
            </w:pPr>
            <w:r>
              <w:rPr>
                <w:color w:val="FFFFFF"/>
                <w:sz w:val="21"/>
                <w:szCs w:val="21"/>
              </w:rPr>
              <w:t>Visio- conférence, Téléphone, Mail</w:t>
            </w:r>
          </w:p>
        </w:tc>
        <w:tc>
          <w:tcPr>
            <w:tcW w:w="2436" w:type="dxa"/>
            <w:shd w:val="clear" w:color="auto" w:fill="7030A0"/>
          </w:tcPr>
          <w:p w14:paraId="34E90838" w14:textId="77777777" w:rsidR="00A05D63" w:rsidRDefault="00B56A8E">
            <w:pPr>
              <w:numPr>
                <w:ilvl w:val="0"/>
                <w:numId w:val="4"/>
              </w:numPr>
              <w:pBdr>
                <w:top w:val="nil"/>
                <w:left w:val="nil"/>
                <w:bottom w:val="nil"/>
                <w:right w:val="nil"/>
                <w:between w:val="nil"/>
              </w:pBdr>
              <w:tabs>
                <w:tab w:val="left" w:pos="490"/>
                <w:tab w:val="left" w:pos="491"/>
              </w:tabs>
              <w:spacing w:before="2" w:line="252" w:lineRule="auto"/>
              <w:ind w:hanging="361"/>
              <w:rPr>
                <w:color w:val="FFFFFF"/>
                <w:sz w:val="21"/>
                <w:szCs w:val="21"/>
              </w:rPr>
            </w:pPr>
            <w:r>
              <w:rPr>
                <w:color w:val="FFFFFF"/>
                <w:sz w:val="21"/>
                <w:szCs w:val="21"/>
              </w:rPr>
              <w:t>CPF</w:t>
            </w:r>
          </w:p>
          <w:p w14:paraId="6AED286E" w14:textId="77777777" w:rsidR="00A05D63" w:rsidRDefault="00B56A8E">
            <w:pPr>
              <w:numPr>
                <w:ilvl w:val="0"/>
                <w:numId w:val="4"/>
              </w:numPr>
              <w:pBdr>
                <w:top w:val="nil"/>
                <w:left w:val="nil"/>
                <w:bottom w:val="nil"/>
                <w:right w:val="nil"/>
                <w:between w:val="nil"/>
              </w:pBdr>
              <w:tabs>
                <w:tab w:val="left" w:pos="490"/>
                <w:tab w:val="left" w:pos="491"/>
              </w:tabs>
              <w:ind w:right="180"/>
              <w:rPr>
                <w:color w:val="FFFFFF"/>
                <w:sz w:val="21"/>
                <w:szCs w:val="21"/>
              </w:rPr>
            </w:pPr>
            <w:r>
              <w:rPr>
                <w:color w:val="FFFFFF"/>
                <w:sz w:val="21"/>
                <w:szCs w:val="21"/>
              </w:rPr>
              <w:t>Plan de développement des compétences</w:t>
            </w:r>
          </w:p>
          <w:p w14:paraId="2734E6DE" w14:textId="77777777" w:rsidR="00A05D63" w:rsidRDefault="00B56A8E">
            <w:pPr>
              <w:numPr>
                <w:ilvl w:val="0"/>
                <w:numId w:val="4"/>
              </w:numPr>
              <w:pBdr>
                <w:top w:val="nil"/>
                <w:left w:val="nil"/>
                <w:bottom w:val="nil"/>
                <w:right w:val="nil"/>
                <w:between w:val="nil"/>
              </w:pBdr>
              <w:tabs>
                <w:tab w:val="left" w:pos="490"/>
                <w:tab w:val="left" w:pos="491"/>
              </w:tabs>
              <w:ind w:right="599"/>
              <w:rPr>
                <w:color w:val="FFFFFF"/>
                <w:sz w:val="21"/>
                <w:szCs w:val="21"/>
              </w:rPr>
            </w:pPr>
            <w:r>
              <w:rPr>
                <w:color w:val="FFFFFF"/>
                <w:sz w:val="21"/>
                <w:szCs w:val="21"/>
              </w:rPr>
              <w:t>Plan de reclassement</w:t>
            </w:r>
          </w:p>
          <w:p w14:paraId="3389A37F" w14:textId="77777777" w:rsidR="00A05D63" w:rsidRDefault="00B56A8E">
            <w:pPr>
              <w:numPr>
                <w:ilvl w:val="0"/>
                <w:numId w:val="4"/>
              </w:numPr>
              <w:pBdr>
                <w:top w:val="nil"/>
                <w:left w:val="nil"/>
                <w:bottom w:val="nil"/>
                <w:right w:val="nil"/>
                <w:between w:val="nil"/>
              </w:pBdr>
              <w:tabs>
                <w:tab w:val="left" w:pos="490"/>
                <w:tab w:val="left" w:pos="491"/>
              </w:tabs>
              <w:spacing w:line="252" w:lineRule="auto"/>
              <w:ind w:hanging="361"/>
              <w:rPr>
                <w:color w:val="FFFFFF"/>
                <w:sz w:val="21"/>
                <w:szCs w:val="21"/>
              </w:rPr>
            </w:pPr>
            <w:r>
              <w:rPr>
                <w:color w:val="FFFFFF"/>
                <w:sz w:val="21"/>
                <w:szCs w:val="21"/>
              </w:rPr>
              <w:t>Pole Emploi</w:t>
            </w:r>
          </w:p>
          <w:p w14:paraId="4252189A" w14:textId="77777777" w:rsidR="00A05D63" w:rsidRDefault="00B56A8E">
            <w:pPr>
              <w:numPr>
                <w:ilvl w:val="0"/>
                <w:numId w:val="4"/>
              </w:numPr>
              <w:pBdr>
                <w:top w:val="nil"/>
                <w:left w:val="nil"/>
                <w:bottom w:val="nil"/>
                <w:right w:val="nil"/>
                <w:between w:val="nil"/>
              </w:pBdr>
              <w:tabs>
                <w:tab w:val="left" w:pos="490"/>
                <w:tab w:val="left" w:pos="491"/>
              </w:tabs>
              <w:spacing w:line="252" w:lineRule="auto"/>
              <w:ind w:hanging="361"/>
              <w:rPr>
                <w:color w:val="FFFFFF"/>
                <w:sz w:val="21"/>
                <w:szCs w:val="21"/>
              </w:rPr>
            </w:pPr>
            <w:r>
              <w:rPr>
                <w:color w:val="FFFFFF"/>
                <w:sz w:val="21"/>
                <w:szCs w:val="21"/>
              </w:rPr>
              <w:t>FNE</w:t>
            </w:r>
          </w:p>
          <w:p w14:paraId="6286A123" w14:textId="77777777" w:rsidR="00A05D63" w:rsidRDefault="00B56A8E">
            <w:pPr>
              <w:numPr>
                <w:ilvl w:val="0"/>
                <w:numId w:val="4"/>
              </w:numPr>
              <w:pBdr>
                <w:top w:val="nil"/>
                <w:left w:val="nil"/>
                <w:bottom w:val="nil"/>
                <w:right w:val="nil"/>
                <w:between w:val="nil"/>
              </w:pBdr>
              <w:tabs>
                <w:tab w:val="left" w:pos="490"/>
                <w:tab w:val="left" w:pos="491"/>
              </w:tabs>
              <w:spacing w:before="1"/>
              <w:ind w:hanging="361"/>
              <w:rPr>
                <w:color w:val="FFFFFF"/>
                <w:sz w:val="21"/>
                <w:szCs w:val="21"/>
              </w:rPr>
            </w:pPr>
            <w:r>
              <w:rPr>
                <w:color w:val="FFFFFF"/>
                <w:sz w:val="21"/>
                <w:szCs w:val="21"/>
              </w:rPr>
              <w:t>A titre personnel</w:t>
            </w:r>
          </w:p>
        </w:tc>
      </w:tr>
      <w:tr w:rsidR="00A05D63" w14:paraId="643AFD6F" w14:textId="77777777">
        <w:trPr>
          <w:trHeight w:val="4005"/>
        </w:trPr>
        <w:tc>
          <w:tcPr>
            <w:tcW w:w="1564" w:type="dxa"/>
            <w:shd w:val="clear" w:color="auto" w:fill="7030A0"/>
          </w:tcPr>
          <w:p w14:paraId="02DB7779" w14:textId="77777777" w:rsidR="00A05D63" w:rsidRDefault="00B56A8E">
            <w:pPr>
              <w:pBdr>
                <w:top w:val="nil"/>
                <w:left w:val="nil"/>
                <w:bottom w:val="nil"/>
                <w:right w:val="nil"/>
                <w:between w:val="nil"/>
              </w:pBdr>
              <w:ind w:left="107"/>
              <w:rPr>
                <w:rFonts w:ascii="Arial" w:eastAsia="Arial" w:hAnsi="Arial" w:cs="Arial"/>
                <w:b/>
                <w:color w:val="FFFFFF"/>
                <w:sz w:val="21"/>
                <w:szCs w:val="21"/>
              </w:rPr>
            </w:pPr>
            <w:r>
              <w:rPr>
                <w:rFonts w:ascii="Arial" w:eastAsia="Arial" w:hAnsi="Arial" w:cs="Arial"/>
                <w:b/>
                <w:color w:val="FFFFFF"/>
                <w:sz w:val="21"/>
                <w:szCs w:val="21"/>
              </w:rPr>
              <w:t>BPE 1</w:t>
            </w:r>
          </w:p>
          <w:p w14:paraId="388313F5" w14:textId="77777777" w:rsidR="00A05D63" w:rsidRDefault="00B56A8E">
            <w:pPr>
              <w:pBdr>
                <w:top w:val="nil"/>
                <w:left w:val="nil"/>
                <w:bottom w:val="nil"/>
                <w:right w:val="nil"/>
                <w:between w:val="nil"/>
              </w:pBdr>
              <w:spacing w:before="1"/>
              <w:ind w:left="107" w:right="78"/>
              <w:rPr>
                <w:color w:val="FFFFFF"/>
                <w:sz w:val="21"/>
                <w:szCs w:val="21"/>
              </w:rPr>
            </w:pPr>
            <w:r>
              <w:rPr>
                <w:color w:val="FFFFFF"/>
                <w:sz w:val="21"/>
                <w:szCs w:val="21"/>
              </w:rPr>
              <w:t>Bilan Professionnel d’Evolution</w:t>
            </w:r>
          </w:p>
        </w:tc>
        <w:tc>
          <w:tcPr>
            <w:tcW w:w="1439" w:type="dxa"/>
            <w:shd w:val="clear" w:color="auto" w:fill="7030A0"/>
          </w:tcPr>
          <w:p w14:paraId="17A15DEC" w14:textId="77777777" w:rsidR="00A05D63" w:rsidRDefault="00B56A8E">
            <w:pPr>
              <w:pBdr>
                <w:top w:val="nil"/>
                <w:left w:val="nil"/>
                <w:bottom w:val="nil"/>
                <w:right w:val="nil"/>
                <w:between w:val="nil"/>
              </w:pBdr>
              <w:ind w:left="107"/>
              <w:rPr>
                <w:rFonts w:ascii="Arial" w:eastAsia="Arial" w:hAnsi="Arial" w:cs="Arial"/>
                <w:b/>
                <w:color w:val="FFFFFF"/>
                <w:sz w:val="21"/>
                <w:szCs w:val="21"/>
              </w:rPr>
            </w:pPr>
            <w:r>
              <w:rPr>
                <w:rFonts w:ascii="Arial" w:eastAsia="Arial" w:hAnsi="Arial" w:cs="Arial"/>
                <w:b/>
                <w:color w:val="FFFFFF"/>
                <w:sz w:val="21"/>
                <w:szCs w:val="21"/>
              </w:rPr>
              <w:t>9 séances</w:t>
            </w:r>
          </w:p>
          <w:p w14:paraId="249CEEE4" w14:textId="77777777" w:rsidR="00A05D63" w:rsidRDefault="00A05D63">
            <w:pPr>
              <w:pBdr>
                <w:top w:val="nil"/>
                <w:left w:val="nil"/>
                <w:bottom w:val="nil"/>
                <w:right w:val="nil"/>
                <w:between w:val="nil"/>
              </w:pBdr>
              <w:rPr>
                <w:rFonts w:ascii="Arial" w:eastAsia="Arial" w:hAnsi="Arial" w:cs="Arial"/>
                <w:b/>
                <w:color w:val="FFFFFF"/>
                <w:sz w:val="21"/>
                <w:szCs w:val="21"/>
              </w:rPr>
            </w:pPr>
          </w:p>
          <w:p w14:paraId="33857799" w14:textId="77777777" w:rsidR="00A05D63" w:rsidRDefault="00B56A8E">
            <w:pPr>
              <w:pBdr>
                <w:top w:val="nil"/>
                <w:left w:val="nil"/>
                <w:bottom w:val="nil"/>
                <w:right w:val="nil"/>
                <w:between w:val="nil"/>
              </w:pBdr>
              <w:ind w:left="107" w:right="259"/>
              <w:rPr>
                <w:color w:val="FFFFFF"/>
                <w:sz w:val="21"/>
                <w:szCs w:val="21"/>
              </w:rPr>
            </w:pPr>
            <w:r>
              <w:rPr>
                <w:color w:val="FFFFFF"/>
                <w:sz w:val="21"/>
                <w:szCs w:val="21"/>
                <w:u w:val="single"/>
              </w:rPr>
              <w:t>17 heures</w:t>
            </w:r>
            <w:r>
              <w:rPr>
                <w:color w:val="FFFFFF"/>
                <w:sz w:val="21"/>
                <w:szCs w:val="21"/>
              </w:rPr>
              <w:t xml:space="preserve"> d’entretien en présentiel et/ou en </w:t>
            </w:r>
            <w:proofErr w:type="spellStart"/>
            <w:r>
              <w:rPr>
                <w:color w:val="FFFFFF"/>
                <w:sz w:val="21"/>
                <w:szCs w:val="21"/>
              </w:rPr>
              <w:t>distanciel</w:t>
            </w:r>
            <w:proofErr w:type="spellEnd"/>
          </w:p>
          <w:p w14:paraId="2249E919" w14:textId="77777777" w:rsidR="00A05D63" w:rsidRDefault="00A05D63">
            <w:pPr>
              <w:pBdr>
                <w:top w:val="nil"/>
                <w:left w:val="nil"/>
                <w:bottom w:val="nil"/>
                <w:right w:val="nil"/>
                <w:between w:val="nil"/>
              </w:pBdr>
              <w:spacing w:before="1"/>
              <w:rPr>
                <w:rFonts w:ascii="Arial" w:eastAsia="Arial" w:hAnsi="Arial" w:cs="Arial"/>
                <w:b/>
                <w:color w:val="FFFFFF"/>
                <w:sz w:val="21"/>
                <w:szCs w:val="21"/>
              </w:rPr>
            </w:pPr>
          </w:p>
          <w:p w14:paraId="0880269F" w14:textId="77777777" w:rsidR="00A05D63" w:rsidRDefault="00B56A8E">
            <w:pPr>
              <w:pBdr>
                <w:top w:val="nil"/>
                <w:left w:val="nil"/>
                <w:bottom w:val="nil"/>
                <w:right w:val="nil"/>
                <w:between w:val="nil"/>
              </w:pBdr>
              <w:ind w:left="107" w:right="225"/>
              <w:rPr>
                <w:color w:val="FFFFFF"/>
                <w:sz w:val="21"/>
                <w:szCs w:val="21"/>
              </w:rPr>
            </w:pPr>
            <w:r>
              <w:rPr>
                <w:color w:val="FFFFFF"/>
                <w:sz w:val="21"/>
                <w:szCs w:val="21"/>
              </w:rPr>
              <w:t>+ 6 heures de recherche et de tests.</w:t>
            </w:r>
          </w:p>
          <w:p w14:paraId="375660A1" w14:textId="77777777" w:rsidR="00A05D63" w:rsidRDefault="00A05D63">
            <w:pPr>
              <w:pBdr>
                <w:top w:val="nil"/>
                <w:left w:val="nil"/>
                <w:bottom w:val="nil"/>
                <w:right w:val="nil"/>
                <w:between w:val="nil"/>
              </w:pBdr>
              <w:spacing w:before="5"/>
              <w:rPr>
                <w:rFonts w:ascii="Arial" w:eastAsia="Arial" w:hAnsi="Arial" w:cs="Arial"/>
                <w:b/>
                <w:color w:val="FFFFFF"/>
                <w:sz w:val="21"/>
                <w:szCs w:val="21"/>
              </w:rPr>
            </w:pPr>
          </w:p>
          <w:p w14:paraId="07C5C32E" w14:textId="77777777" w:rsidR="00A05D63" w:rsidRDefault="00B56A8E">
            <w:pPr>
              <w:pBdr>
                <w:top w:val="nil"/>
                <w:left w:val="nil"/>
                <w:bottom w:val="nil"/>
                <w:right w:val="nil"/>
                <w:between w:val="nil"/>
              </w:pBdr>
              <w:spacing w:line="252" w:lineRule="auto"/>
              <w:ind w:left="107" w:right="614"/>
              <w:rPr>
                <w:color w:val="FFFFFF"/>
                <w:sz w:val="21"/>
                <w:szCs w:val="21"/>
              </w:rPr>
            </w:pPr>
            <w:r>
              <w:rPr>
                <w:color w:val="FFFFFF"/>
                <w:sz w:val="21"/>
                <w:szCs w:val="21"/>
              </w:rPr>
              <w:t>soit 24 heures</w:t>
            </w:r>
          </w:p>
        </w:tc>
        <w:tc>
          <w:tcPr>
            <w:tcW w:w="2234" w:type="dxa"/>
            <w:shd w:val="clear" w:color="auto" w:fill="7030A0"/>
          </w:tcPr>
          <w:p w14:paraId="48DD6226" w14:textId="77777777" w:rsidR="00A05D63" w:rsidRDefault="00B56A8E">
            <w:pPr>
              <w:numPr>
                <w:ilvl w:val="0"/>
                <w:numId w:val="3"/>
              </w:numPr>
              <w:pBdr>
                <w:top w:val="nil"/>
                <w:left w:val="nil"/>
                <w:bottom w:val="nil"/>
                <w:right w:val="nil"/>
                <w:between w:val="nil"/>
              </w:pBdr>
              <w:tabs>
                <w:tab w:val="left" w:pos="491"/>
                <w:tab w:val="left" w:pos="492"/>
              </w:tabs>
              <w:ind w:hanging="361"/>
              <w:rPr>
                <w:color w:val="FFFFFF"/>
                <w:sz w:val="21"/>
                <w:szCs w:val="21"/>
              </w:rPr>
            </w:pPr>
            <w:r>
              <w:rPr>
                <w:color w:val="FFFFFF"/>
                <w:sz w:val="21"/>
                <w:szCs w:val="21"/>
              </w:rPr>
              <w:t>Individuel</w:t>
            </w:r>
          </w:p>
          <w:p w14:paraId="700B2C9C" w14:textId="77777777" w:rsidR="00A05D63" w:rsidRDefault="00A05D63">
            <w:pPr>
              <w:pBdr>
                <w:top w:val="nil"/>
                <w:left w:val="nil"/>
                <w:bottom w:val="nil"/>
                <w:right w:val="nil"/>
                <w:between w:val="nil"/>
              </w:pBdr>
              <w:rPr>
                <w:rFonts w:ascii="Arial" w:eastAsia="Arial" w:hAnsi="Arial" w:cs="Arial"/>
                <w:b/>
                <w:color w:val="FFFFFF"/>
                <w:sz w:val="21"/>
                <w:szCs w:val="21"/>
              </w:rPr>
            </w:pPr>
          </w:p>
          <w:p w14:paraId="77BB5095" w14:textId="77777777" w:rsidR="00A05D63" w:rsidRDefault="00B56A8E">
            <w:pPr>
              <w:numPr>
                <w:ilvl w:val="0"/>
                <w:numId w:val="3"/>
              </w:numPr>
              <w:pBdr>
                <w:top w:val="nil"/>
                <w:left w:val="nil"/>
                <w:bottom w:val="nil"/>
                <w:right w:val="nil"/>
                <w:between w:val="nil"/>
              </w:pBdr>
              <w:tabs>
                <w:tab w:val="left" w:pos="491"/>
                <w:tab w:val="left" w:pos="492"/>
              </w:tabs>
              <w:ind w:right="311"/>
              <w:rPr>
                <w:color w:val="FFFFFF"/>
                <w:sz w:val="21"/>
                <w:szCs w:val="21"/>
              </w:rPr>
            </w:pPr>
            <w:r>
              <w:rPr>
                <w:color w:val="FFFFFF"/>
                <w:sz w:val="21"/>
                <w:szCs w:val="21"/>
              </w:rPr>
              <w:t>Pendant ou hors du temps de travail</w:t>
            </w:r>
          </w:p>
        </w:tc>
        <w:tc>
          <w:tcPr>
            <w:tcW w:w="793" w:type="dxa"/>
            <w:shd w:val="clear" w:color="auto" w:fill="7030A0"/>
          </w:tcPr>
          <w:p w14:paraId="680F6454" w14:textId="77777777" w:rsidR="00A05D63" w:rsidRDefault="00B56A8E">
            <w:pPr>
              <w:pBdr>
                <w:top w:val="nil"/>
                <w:left w:val="nil"/>
                <w:bottom w:val="nil"/>
                <w:right w:val="nil"/>
                <w:between w:val="nil"/>
              </w:pBdr>
              <w:ind w:left="128"/>
              <w:rPr>
                <w:color w:val="FFFFFF"/>
                <w:sz w:val="21"/>
                <w:szCs w:val="21"/>
              </w:rPr>
            </w:pPr>
            <w:r>
              <w:rPr>
                <w:color w:val="FFFFFF"/>
                <w:sz w:val="21"/>
                <w:szCs w:val="21"/>
              </w:rPr>
              <w:t>1890</w:t>
            </w:r>
          </w:p>
          <w:p w14:paraId="3188E2A0" w14:textId="77777777" w:rsidR="00A05D63" w:rsidRDefault="00B56A8E">
            <w:pPr>
              <w:pBdr>
                <w:top w:val="nil"/>
                <w:left w:val="nil"/>
                <w:bottom w:val="nil"/>
                <w:right w:val="nil"/>
                <w:between w:val="nil"/>
              </w:pBdr>
              <w:spacing w:before="1"/>
              <w:ind w:left="128"/>
              <w:rPr>
                <w:color w:val="FFFFFF"/>
                <w:sz w:val="21"/>
                <w:szCs w:val="21"/>
              </w:rPr>
            </w:pPr>
            <w:r>
              <w:rPr>
                <w:color w:val="FFFFFF"/>
                <w:sz w:val="21"/>
                <w:szCs w:val="21"/>
              </w:rPr>
              <w:t>€</w:t>
            </w:r>
          </w:p>
        </w:tc>
        <w:tc>
          <w:tcPr>
            <w:tcW w:w="1558" w:type="dxa"/>
            <w:shd w:val="clear" w:color="auto" w:fill="7030A0"/>
          </w:tcPr>
          <w:p w14:paraId="6B6AF47B" w14:textId="77777777" w:rsidR="00A05D63" w:rsidRDefault="00B56A8E">
            <w:pPr>
              <w:pBdr>
                <w:top w:val="nil"/>
                <w:left w:val="nil"/>
                <w:bottom w:val="nil"/>
                <w:right w:val="nil"/>
                <w:between w:val="nil"/>
              </w:pBdr>
              <w:ind w:left="107"/>
              <w:rPr>
                <w:color w:val="FFFFFF"/>
                <w:sz w:val="21"/>
                <w:szCs w:val="21"/>
              </w:rPr>
            </w:pPr>
            <w:r>
              <w:rPr>
                <w:color w:val="FFFFFF"/>
                <w:sz w:val="21"/>
                <w:szCs w:val="21"/>
              </w:rPr>
              <w:t>Oui</w:t>
            </w:r>
          </w:p>
          <w:p w14:paraId="01320328" w14:textId="77777777" w:rsidR="00A05D63" w:rsidRDefault="00A05D63">
            <w:pPr>
              <w:pBdr>
                <w:top w:val="nil"/>
                <w:left w:val="nil"/>
                <w:bottom w:val="nil"/>
                <w:right w:val="nil"/>
                <w:between w:val="nil"/>
              </w:pBdr>
              <w:rPr>
                <w:rFonts w:ascii="Arial" w:eastAsia="Arial" w:hAnsi="Arial" w:cs="Arial"/>
                <w:b/>
                <w:color w:val="FFFFFF"/>
                <w:sz w:val="21"/>
                <w:szCs w:val="21"/>
              </w:rPr>
            </w:pPr>
          </w:p>
          <w:p w14:paraId="76AFBB5E" w14:textId="77777777" w:rsidR="00A05D63" w:rsidRDefault="00B56A8E">
            <w:pPr>
              <w:pBdr>
                <w:top w:val="nil"/>
                <w:left w:val="nil"/>
                <w:bottom w:val="nil"/>
                <w:right w:val="nil"/>
                <w:between w:val="nil"/>
              </w:pBdr>
              <w:ind w:left="107" w:right="206"/>
              <w:rPr>
                <w:color w:val="FFFFFF"/>
                <w:sz w:val="21"/>
                <w:szCs w:val="21"/>
              </w:rPr>
            </w:pPr>
            <w:r>
              <w:rPr>
                <w:color w:val="FFFFFF"/>
                <w:sz w:val="21"/>
                <w:szCs w:val="21"/>
              </w:rPr>
              <w:t>=&gt; Entretien en face à face,</w:t>
            </w:r>
          </w:p>
          <w:p w14:paraId="4EB3FAF0" w14:textId="77777777" w:rsidR="00A05D63" w:rsidRDefault="00B56A8E">
            <w:pPr>
              <w:pBdr>
                <w:top w:val="nil"/>
                <w:left w:val="nil"/>
                <w:bottom w:val="nil"/>
                <w:right w:val="nil"/>
                <w:between w:val="nil"/>
              </w:pBdr>
              <w:ind w:left="107" w:right="255"/>
              <w:rPr>
                <w:color w:val="FFFFFF"/>
                <w:sz w:val="21"/>
                <w:szCs w:val="21"/>
              </w:rPr>
            </w:pPr>
            <w:r>
              <w:rPr>
                <w:color w:val="FFFFFF"/>
                <w:sz w:val="21"/>
                <w:szCs w:val="21"/>
              </w:rPr>
              <w:t>Visio- conférence, Téléphone,</w:t>
            </w:r>
          </w:p>
          <w:p w14:paraId="69AE9CE1" w14:textId="77777777" w:rsidR="00A05D63" w:rsidRDefault="00B56A8E">
            <w:pPr>
              <w:pBdr>
                <w:top w:val="nil"/>
                <w:left w:val="nil"/>
                <w:bottom w:val="nil"/>
                <w:right w:val="nil"/>
                <w:between w:val="nil"/>
              </w:pBdr>
              <w:tabs>
                <w:tab w:val="left" w:pos="491"/>
              </w:tabs>
              <w:spacing w:before="2"/>
              <w:ind w:left="131"/>
              <w:rPr>
                <w:color w:val="FFFFFF"/>
                <w:sz w:val="21"/>
                <w:szCs w:val="21"/>
              </w:rPr>
            </w:pPr>
            <w:r>
              <w:rPr>
                <w:color w:val="FFFFFF"/>
                <w:sz w:val="21"/>
                <w:szCs w:val="21"/>
              </w:rPr>
              <w:t>-</w:t>
            </w:r>
            <w:r>
              <w:rPr>
                <w:color w:val="FFFFFF"/>
                <w:sz w:val="21"/>
                <w:szCs w:val="21"/>
              </w:rPr>
              <w:tab/>
              <w:t>Mail</w:t>
            </w:r>
          </w:p>
        </w:tc>
        <w:tc>
          <w:tcPr>
            <w:tcW w:w="2436" w:type="dxa"/>
            <w:shd w:val="clear" w:color="auto" w:fill="7030A0"/>
          </w:tcPr>
          <w:p w14:paraId="6AC55FD1" w14:textId="77777777" w:rsidR="00A05D63" w:rsidRDefault="00B56A8E">
            <w:pPr>
              <w:numPr>
                <w:ilvl w:val="0"/>
                <w:numId w:val="1"/>
              </w:numPr>
              <w:pBdr>
                <w:top w:val="nil"/>
                <w:left w:val="nil"/>
                <w:bottom w:val="nil"/>
                <w:right w:val="nil"/>
                <w:between w:val="nil"/>
              </w:pBdr>
              <w:tabs>
                <w:tab w:val="left" w:pos="490"/>
                <w:tab w:val="left" w:pos="491"/>
              </w:tabs>
              <w:ind w:hanging="361"/>
              <w:rPr>
                <w:color w:val="FFFFFF"/>
                <w:sz w:val="21"/>
                <w:szCs w:val="21"/>
              </w:rPr>
            </w:pPr>
            <w:r>
              <w:rPr>
                <w:color w:val="FFFFFF"/>
                <w:sz w:val="21"/>
                <w:szCs w:val="21"/>
              </w:rPr>
              <w:t>CPF</w:t>
            </w:r>
          </w:p>
          <w:p w14:paraId="30F9CD56" w14:textId="77777777" w:rsidR="00A05D63" w:rsidRDefault="00B56A8E">
            <w:pPr>
              <w:numPr>
                <w:ilvl w:val="0"/>
                <w:numId w:val="1"/>
              </w:numPr>
              <w:pBdr>
                <w:top w:val="nil"/>
                <w:left w:val="nil"/>
                <w:bottom w:val="nil"/>
                <w:right w:val="nil"/>
                <w:between w:val="nil"/>
              </w:pBdr>
              <w:tabs>
                <w:tab w:val="left" w:pos="490"/>
                <w:tab w:val="left" w:pos="491"/>
              </w:tabs>
              <w:spacing w:before="1"/>
              <w:ind w:right="180"/>
              <w:rPr>
                <w:color w:val="FFFFFF"/>
                <w:sz w:val="21"/>
                <w:szCs w:val="21"/>
              </w:rPr>
            </w:pPr>
            <w:r>
              <w:rPr>
                <w:color w:val="FFFFFF"/>
                <w:sz w:val="21"/>
                <w:szCs w:val="21"/>
              </w:rPr>
              <w:t>Plan de développement des compétences</w:t>
            </w:r>
          </w:p>
          <w:p w14:paraId="7A47322F" w14:textId="77777777" w:rsidR="00A05D63" w:rsidRDefault="00B56A8E">
            <w:pPr>
              <w:numPr>
                <w:ilvl w:val="0"/>
                <w:numId w:val="1"/>
              </w:numPr>
              <w:pBdr>
                <w:top w:val="nil"/>
                <w:left w:val="nil"/>
                <w:bottom w:val="nil"/>
                <w:right w:val="nil"/>
                <w:between w:val="nil"/>
              </w:pBdr>
              <w:tabs>
                <w:tab w:val="left" w:pos="490"/>
                <w:tab w:val="left" w:pos="491"/>
              </w:tabs>
              <w:ind w:right="599"/>
              <w:rPr>
                <w:color w:val="FFFFFF"/>
                <w:sz w:val="21"/>
                <w:szCs w:val="21"/>
              </w:rPr>
            </w:pPr>
            <w:r>
              <w:rPr>
                <w:color w:val="FFFFFF"/>
                <w:sz w:val="21"/>
                <w:szCs w:val="21"/>
              </w:rPr>
              <w:t>Plan de reclassement</w:t>
            </w:r>
          </w:p>
          <w:p w14:paraId="185D1C07" w14:textId="77777777" w:rsidR="00A05D63" w:rsidRDefault="00B56A8E">
            <w:pPr>
              <w:numPr>
                <w:ilvl w:val="0"/>
                <w:numId w:val="1"/>
              </w:numPr>
              <w:pBdr>
                <w:top w:val="nil"/>
                <w:left w:val="nil"/>
                <w:bottom w:val="nil"/>
                <w:right w:val="nil"/>
                <w:between w:val="nil"/>
              </w:pBdr>
              <w:tabs>
                <w:tab w:val="left" w:pos="490"/>
                <w:tab w:val="left" w:pos="491"/>
              </w:tabs>
              <w:spacing w:line="252" w:lineRule="auto"/>
              <w:ind w:hanging="361"/>
              <w:rPr>
                <w:color w:val="FFFFFF"/>
                <w:sz w:val="21"/>
                <w:szCs w:val="21"/>
              </w:rPr>
            </w:pPr>
            <w:r>
              <w:rPr>
                <w:color w:val="FFFFFF"/>
                <w:sz w:val="21"/>
                <w:szCs w:val="21"/>
              </w:rPr>
              <w:t>Pole Emploi</w:t>
            </w:r>
          </w:p>
          <w:p w14:paraId="47090233" w14:textId="77777777" w:rsidR="00A05D63" w:rsidRDefault="00B56A8E">
            <w:pPr>
              <w:numPr>
                <w:ilvl w:val="0"/>
                <w:numId w:val="1"/>
              </w:numPr>
              <w:pBdr>
                <w:top w:val="nil"/>
                <w:left w:val="nil"/>
                <w:bottom w:val="nil"/>
                <w:right w:val="nil"/>
                <w:between w:val="nil"/>
              </w:pBdr>
              <w:tabs>
                <w:tab w:val="left" w:pos="490"/>
                <w:tab w:val="left" w:pos="491"/>
              </w:tabs>
              <w:spacing w:line="252" w:lineRule="auto"/>
              <w:ind w:hanging="361"/>
              <w:rPr>
                <w:color w:val="FFFFFF"/>
                <w:sz w:val="21"/>
                <w:szCs w:val="21"/>
              </w:rPr>
            </w:pPr>
            <w:r>
              <w:rPr>
                <w:color w:val="FFFFFF"/>
                <w:sz w:val="21"/>
                <w:szCs w:val="21"/>
              </w:rPr>
              <w:t>FNE</w:t>
            </w:r>
          </w:p>
          <w:p w14:paraId="3FA62735" w14:textId="77777777" w:rsidR="00A05D63" w:rsidRDefault="00B56A8E">
            <w:pPr>
              <w:numPr>
                <w:ilvl w:val="0"/>
                <w:numId w:val="1"/>
              </w:numPr>
              <w:pBdr>
                <w:top w:val="nil"/>
                <w:left w:val="nil"/>
                <w:bottom w:val="nil"/>
                <w:right w:val="nil"/>
                <w:between w:val="nil"/>
              </w:pBdr>
              <w:tabs>
                <w:tab w:val="left" w:pos="490"/>
                <w:tab w:val="left" w:pos="491"/>
              </w:tabs>
              <w:spacing w:before="2"/>
              <w:ind w:hanging="361"/>
              <w:rPr>
                <w:color w:val="FFFFFF"/>
                <w:sz w:val="21"/>
                <w:szCs w:val="21"/>
              </w:rPr>
            </w:pPr>
            <w:r>
              <w:rPr>
                <w:color w:val="FFFFFF"/>
                <w:sz w:val="21"/>
                <w:szCs w:val="21"/>
              </w:rPr>
              <w:t>A titre personnel</w:t>
            </w:r>
          </w:p>
        </w:tc>
      </w:tr>
      <w:tr w:rsidR="00A05D63" w14:paraId="7A170694" w14:textId="77777777">
        <w:trPr>
          <w:trHeight w:val="4006"/>
        </w:trPr>
        <w:tc>
          <w:tcPr>
            <w:tcW w:w="1564" w:type="dxa"/>
            <w:shd w:val="clear" w:color="auto" w:fill="7030A0"/>
          </w:tcPr>
          <w:p w14:paraId="46197BB7" w14:textId="77777777" w:rsidR="00A05D63" w:rsidRDefault="00B56A8E">
            <w:pPr>
              <w:pBdr>
                <w:top w:val="nil"/>
                <w:left w:val="nil"/>
                <w:bottom w:val="nil"/>
                <w:right w:val="nil"/>
                <w:between w:val="nil"/>
              </w:pBdr>
              <w:spacing w:line="252" w:lineRule="auto"/>
              <w:ind w:left="107"/>
              <w:rPr>
                <w:rFonts w:ascii="Arial" w:eastAsia="Arial" w:hAnsi="Arial" w:cs="Arial"/>
                <w:b/>
                <w:color w:val="FFFFFF"/>
                <w:sz w:val="21"/>
                <w:szCs w:val="21"/>
              </w:rPr>
            </w:pPr>
            <w:r>
              <w:rPr>
                <w:rFonts w:ascii="Arial" w:eastAsia="Arial" w:hAnsi="Arial" w:cs="Arial"/>
                <w:b/>
                <w:color w:val="FFFFFF"/>
                <w:sz w:val="21"/>
                <w:szCs w:val="21"/>
              </w:rPr>
              <w:t>BPE 2</w:t>
            </w:r>
          </w:p>
          <w:p w14:paraId="5AAC0700" w14:textId="77777777" w:rsidR="00A05D63" w:rsidRDefault="00B56A8E">
            <w:pPr>
              <w:pBdr>
                <w:top w:val="nil"/>
                <w:left w:val="nil"/>
                <w:bottom w:val="nil"/>
                <w:right w:val="nil"/>
                <w:between w:val="nil"/>
              </w:pBdr>
              <w:ind w:left="107" w:right="78"/>
              <w:rPr>
                <w:color w:val="FFFFFF"/>
                <w:sz w:val="21"/>
                <w:szCs w:val="21"/>
              </w:rPr>
            </w:pPr>
            <w:r>
              <w:rPr>
                <w:color w:val="FFFFFF"/>
                <w:sz w:val="21"/>
                <w:szCs w:val="21"/>
              </w:rPr>
              <w:t>Bilan Professionnel d’Evolution</w:t>
            </w:r>
          </w:p>
        </w:tc>
        <w:tc>
          <w:tcPr>
            <w:tcW w:w="1439" w:type="dxa"/>
            <w:shd w:val="clear" w:color="auto" w:fill="7030A0"/>
          </w:tcPr>
          <w:p w14:paraId="14957DF1" w14:textId="77777777" w:rsidR="00A05D63" w:rsidRDefault="00B56A8E">
            <w:pPr>
              <w:pBdr>
                <w:top w:val="nil"/>
                <w:left w:val="nil"/>
                <w:bottom w:val="nil"/>
                <w:right w:val="nil"/>
                <w:between w:val="nil"/>
              </w:pBdr>
              <w:ind w:left="107"/>
              <w:rPr>
                <w:rFonts w:ascii="Arial" w:eastAsia="Arial" w:hAnsi="Arial" w:cs="Arial"/>
                <w:b/>
                <w:color w:val="FFFFFF"/>
                <w:sz w:val="21"/>
                <w:szCs w:val="21"/>
              </w:rPr>
            </w:pPr>
            <w:r>
              <w:rPr>
                <w:rFonts w:ascii="Arial" w:eastAsia="Arial" w:hAnsi="Arial" w:cs="Arial"/>
                <w:b/>
                <w:color w:val="FFFFFF"/>
                <w:sz w:val="21"/>
                <w:szCs w:val="21"/>
              </w:rPr>
              <w:t>10 séances</w:t>
            </w:r>
          </w:p>
          <w:p w14:paraId="460D5274" w14:textId="77777777" w:rsidR="00A05D63" w:rsidRDefault="00A05D63">
            <w:pPr>
              <w:pBdr>
                <w:top w:val="nil"/>
                <w:left w:val="nil"/>
                <w:bottom w:val="nil"/>
                <w:right w:val="nil"/>
                <w:between w:val="nil"/>
              </w:pBdr>
              <w:rPr>
                <w:rFonts w:ascii="Arial" w:eastAsia="Arial" w:hAnsi="Arial" w:cs="Arial"/>
                <w:b/>
                <w:color w:val="FFFFFF"/>
                <w:sz w:val="21"/>
                <w:szCs w:val="21"/>
              </w:rPr>
            </w:pPr>
          </w:p>
          <w:p w14:paraId="0821060F" w14:textId="77777777" w:rsidR="00A05D63" w:rsidRDefault="00B56A8E">
            <w:pPr>
              <w:pBdr>
                <w:top w:val="nil"/>
                <w:left w:val="nil"/>
                <w:bottom w:val="nil"/>
                <w:right w:val="nil"/>
                <w:between w:val="nil"/>
              </w:pBdr>
              <w:spacing w:before="1"/>
              <w:ind w:left="107" w:right="259"/>
              <w:rPr>
                <w:color w:val="FFFFFF"/>
                <w:sz w:val="21"/>
                <w:szCs w:val="21"/>
              </w:rPr>
            </w:pPr>
            <w:r>
              <w:rPr>
                <w:color w:val="FFFFFF"/>
                <w:sz w:val="21"/>
                <w:szCs w:val="21"/>
                <w:u w:val="single"/>
              </w:rPr>
              <w:t>20 heures</w:t>
            </w:r>
            <w:r>
              <w:rPr>
                <w:color w:val="FFFFFF"/>
                <w:sz w:val="21"/>
                <w:szCs w:val="21"/>
              </w:rPr>
              <w:t xml:space="preserve"> d’entretien en présentiel et/ou en </w:t>
            </w:r>
            <w:proofErr w:type="spellStart"/>
            <w:r>
              <w:rPr>
                <w:color w:val="FFFFFF"/>
                <w:sz w:val="21"/>
                <w:szCs w:val="21"/>
              </w:rPr>
              <w:t>distanciel</w:t>
            </w:r>
            <w:proofErr w:type="spellEnd"/>
          </w:p>
          <w:p w14:paraId="75F21FB9" w14:textId="77777777" w:rsidR="00A05D63" w:rsidRDefault="00A05D63">
            <w:pPr>
              <w:pBdr>
                <w:top w:val="nil"/>
                <w:left w:val="nil"/>
                <w:bottom w:val="nil"/>
                <w:right w:val="nil"/>
                <w:between w:val="nil"/>
              </w:pBdr>
              <w:rPr>
                <w:rFonts w:ascii="Arial" w:eastAsia="Arial" w:hAnsi="Arial" w:cs="Arial"/>
                <w:b/>
                <w:color w:val="FFFFFF"/>
                <w:sz w:val="21"/>
                <w:szCs w:val="21"/>
              </w:rPr>
            </w:pPr>
          </w:p>
          <w:p w14:paraId="64B7F7D6" w14:textId="77777777" w:rsidR="00A05D63" w:rsidRDefault="00B56A8E">
            <w:pPr>
              <w:pBdr>
                <w:top w:val="nil"/>
                <w:left w:val="nil"/>
                <w:bottom w:val="nil"/>
                <w:right w:val="nil"/>
                <w:between w:val="nil"/>
              </w:pBdr>
              <w:ind w:left="107" w:right="225"/>
              <w:rPr>
                <w:color w:val="FFFFFF"/>
                <w:sz w:val="21"/>
                <w:szCs w:val="21"/>
              </w:rPr>
            </w:pPr>
            <w:r>
              <w:rPr>
                <w:color w:val="FFFFFF"/>
                <w:sz w:val="21"/>
                <w:szCs w:val="21"/>
              </w:rPr>
              <w:t>+ 4 heures de recherche et de tests.</w:t>
            </w:r>
          </w:p>
          <w:p w14:paraId="00ABC1DC" w14:textId="77777777" w:rsidR="00A05D63" w:rsidRDefault="00A05D63">
            <w:pPr>
              <w:pBdr>
                <w:top w:val="nil"/>
                <w:left w:val="nil"/>
                <w:bottom w:val="nil"/>
                <w:right w:val="nil"/>
                <w:between w:val="nil"/>
              </w:pBdr>
              <w:spacing w:before="5"/>
              <w:rPr>
                <w:rFonts w:ascii="Arial" w:eastAsia="Arial" w:hAnsi="Arial" w:cs="Arial"/>
                <w:b/>
                <w:color w:val="FFFFFF"/>
                <w:sz w:val="21"/>
                <w:szCs w:val="21"/>
              </w:rPr>
            </w:pPr>
          </w:p>
          <w:p w14:paraId="5838C4BA" w14:textId="77777777" w:rsidR="00A05D63" w:rsidRDefault="00B56A8E">
            <w:pPr>
              <w:pBdr>
                <w:top w:val="nil"/>
                <w:left w:val="nil"/>
                <w:bottom w:val="nil"/>
                <w:right w:val="nil"/>
                <w:between w:val="nil"/>
              </w:pBdr>
              <w:spacing w:line="252" w:lineRule="auto"/>
              <w:ind w:left="107" w:right="614"/>
              <w:rPr>
                <w:color w:val="FFFFFF"/>
                <w:sz w:val="21"/>
                <w:szCs w:val="21"/>
              </w:rPr>
            </w:pPr>
            <w:r>
              <w:rPr>
                <w:color w:val="FFFFFF"/>
                <w:sz w:val="21"/>
                <w:szCs w:val="21"/>
              </w:rPr>
              <w:t>soit 24 heures</w:t>
            </w:r>
          </w:p>
        </w:tc>
        <w:tc>
          <w:tcPr>
            <w:tcW w:w="2234" w:type="dxa"/>
            <w:shd w:val="clear" w:color="auto" w:fill="7030A0"/>
          </w:tcPr>
          <w:p w14:paraId="14DFE911" w14:textId="77777777" w:rsidR="00A05D63" w:rsidRDefault="00B56A8E">
            <w:pPr>
              <w:numPr>
                <w:ilvl w:val="0"/>
                <w:numId w:val="15"/>
              </w:numPr>
              <w:pBdr>
                <w:top w:val="nil"/>
                <w:left w:val="nil"/>
                <w:bottom w:val="nil"/>
                <w:right w:val="nil"/>
                <w:between w:val="nil"/>
              </w:pBdr>
              <w:tabs>
                <w:tab w:val="left" w:pos="491"/>
                <w:tab w:val="left" w:pos="492"/>
              </w:tabs>
              <w:ind w:hanging="361"/>
              <w:rPr>
                <w:color w:val="FFFFFF"/>
                <w:sz w:val="21"/>
                <w:szCs w:val="21"/>
              </w:rPr>
            </w:pPr>
            <w:r>
              <w:rPr>
                <w:color w:val="FFFFFF"/>
                <w:sz w:val="21"/>
                <w:szCs w:val="21"/>
              </w:rPr>
              <w:t>Individuel</w:t>
            </w:r>
          </w:p>
          <w:p w14:paraId="6CFCF9C7" w14:textId="77777777" w:rsidR="00A05D63" w:rsidRDefault="00A05D63">
            <w:pPr>
              <w:pBdr>
                <w:top w:val="nil"/>
                <w:left w:val="nil"/>
                <w:bottom w:val="nil"/>
                <w:right w:val="nil"/>
                <w:between w:val="nil"/>
              </w:pBdr>
              <w:rPr>
                <w:rFonts w:ascii="Arial" w:eastAsia="Arial" w:hAnsi="Arial" w:cs="Arial"/>
                <w:b/>
                <w:color w:val="FFFFFF"/>
                <w:sz w:val="21"/>
                <w:szCs w:val="21"/>
              </w:rPr>
            </w:pPr>
          </w:p>
          <w:p w14:paraId="400747DF" w14:textId="77777777" w:rsidR="00A05D63" w:rsidRDefault="00B56A8E">
            <w:pPr>
              <w:numPr>
                <w:ilvl w:val="0"/>
                <w:numId w:val="15"/>
              </w:numPr>
              <w:pBdr>
                <w:top w:val="nil"/>
                <w:left w:val="nil"/>
                <w:bottom w:val="nil"/>
                <w:right w:val="nil"/>
                <w:between w:val="nil"/>
              </w:pBdr>
              <w:tabs>
                <w:tab w:val="left" w:pos="491"/>
                <w:tab w:val="left" w:pos="492"/>
              </w:tabs>
              <w:spacing w:before="1"/>
              <w:ind w:right="311"/>
              <w:rPr>
                <w:color w:val="FFFFFF"/>
                <w:sz w:val="21"/>
                <w:szCs w:val="21"/>
              </w:rPr>
            </w:pPr>
            <w:r>
              <w:rPr>
                <w:color w:val="FFFFFF"/>
                <w:sz w:val="21"/>
                <w:szCs w:val="21"/>
              </w:rPr>
              <w:t>Pendant ou hors du temps de travail</w:t>
            </w:r>
          </w:p>
        </w:tc>
        <w:tc>
          <w:tcPr>
            <w:tcW w:w="793" w:type="dxa"/>
            <w:shd w:val="clear" w:color="auto" w:fill="7030A0"/>
          </w:tcPr>
          <w:p w14:paraId="725D0429" w14:textId="77777777" w:rsidR="00A05D63" w:rsidRDefault="00B56A8E">
            <w:pPr>
              <w:pBdr>
                <w:top w:val="nil"/>
                <w:left w:val="nil"/>
                <w:bottom w:val="nil"/>
                <w:right w:val="nil"/>
                <w:between w:val="nil"/>
              </w:pBdr>
              <w:spacing w:line="252" w:lineRule="auto"/>
              <w:ind w:left="104"/>
              <w:rPr>
                <w:color w:val="FFFFFF"/>
                <w:sz w:val="21"/>
                <w:szCs w:val="21"/>
              </w:rPr>
            </w:pPr>
            <w:r>
              <w:rPr>
                <w:color w:val="FFFFFF"/>
                <w:sz w:val="21"/>
                <w:szCs w:val="21"/>
              </w:rPr>
              <w:t>2090</w:t>
            </w:r>
          </w:p>
          <w:p w14:paraId="7575840A" w14:textId="77777777" w:rsidR="00A05D63" w:rsidRDefault="00B56A8E">
            <w:pPr>
              <w:pBdr>
                <w:top w:val="nil"/>
                <w:left w:val="nil"/>
                <w:bottom w:val="nil"/>
                <w:right w:val="nil"/>
                <w:between w:val="nil"/>
              </w:pBdr>
              <w:spacing w:line="252" w:lineRule="auto"/>
              <w:ind w:left="104"/>
              <w:rPr>
                <w:color w:val="FFFFFF"/>
                <w:sz w:val="21"/>
                <w:szCs w:val="21"/>
              </w:rPr>
            </w:pPr>
            <w:r>
              <w:rPr>
                <w:color w:val="FFFFFF"/>
                <w:sz w:val="21"/>
                <w:szCs w:val="21"/>
              </w:rPr>
              <w:t>€</w:t>
            </w:r>
          </w:p>
        </w:tc>
        <w:tc>
          <w:tcPr>
            <w:tcW w:w="1558" w:type="dxa"/>
            <w:shd w:val="clear" w:color="auto" w:fill="7030A0"/>
          </w:tcPr>
          <w:p w14:paraId="38576A3F" w14:textId="77777777" w:rsidR="00A05D63" w:rsidRDefault="00B56A8E">
            <w:pPr>
              <w:pBdr>
                <w:top w:val="nil"/>
                <w:left w:val="nil"/>
                <w:bottom w:val="nil"/>
                <w:right w:val="nil"/>
                <w:between w:val="nil"/>
              </w:pBdr>
              <w:ind w:left="107"/>
              <w:rPr>
                <w:color w:val="FFFFFF"/>
                <w:sz w:val="21"/>
                <w:szCs w:val="21"/>
              </w:rPr>
            </w:pPr>
            <w:r>
              <w:rPr>
                <w:color w:val="FFFFFF"/>
                <w:sz w:val="21"/>
                <w:szCs w:val="21"/>
              </w:rPr>
              <w:t>Oui</w:t>
            </w:r>
          </w:p>
          <w:p w14:paraId="0C93BB0C" w14:textId="77777777" w:rsidR="00A05D63" w:rsidRDefault="00A05D63">
            <w:pPr>
              <w:pBdr>
                <w:top w:val="nil"/>
                <w:left w:val="nil"/>
                <w:bottom w:val="nil"/>
                <w:right w:val="nil"/>
                <w:between w:val="nil"/>
              </w:pBdr>
              <w:rPr>
                <w:rFonts w:ascii="Arial" w:eastAsia="Arial" w:hAnsi="Arial" w:cs="Arial"/>
                <w:b/>
                <w:color w:val="FFFFFF"/>
                <w:sz w:val="21"/>
                <w:szCs w:val="21"/>
              </w:rPr>
            </w:pPr>
          </w:p>
          <w:p w14:paraId="1A7B6BC4" w14:textId="77777777" w:rsidR="00A05D63" w:rsidRDefault="00B56A8E">
            <w:pPr>
              <w:pBdr>
                <w:top w:val="nil"/>
                <w:left w:val="nil"/>
                <w:bottom w:val="nil"/>
                <w:right w:val="nil"/>
                <w:between w:val="nil"/>
              </w:pBdr>
              <w:spacing w:before="1"/>
              <w:ind w:left="107" w:right="206"/>
              <w:rPr>
                <w:color w:val="FFFFFF"/>
                <w:sz w:val="21"/>
                <w:szCs w:val="21"/>
              </w:rPr>
            </w:pPr>
            <w:r>
              <w:rPr>
                <w:color w:val="FFFFFF"/>
                <w:sz w:val="21"/>
                <w:szCs w:val="21"/>
              </w:rPr>
              <w:t>=&gt; Entretien en face à face,</w:t>
            </w:r>
          </w:p>
          <w:p w14:paraId="0BE1FEB8" w14:textId="77777777" w:rsidR="00A05D63" w:rsidRDefault="00B56A8E">
            <w:pPr>
              <w:pBdr>
                <w:top w:val="nil"/>
                <w:left w:val="nil"/>
                <w:bottom w:val="nil"/>
                <w:right w:val="nil"/>
                <w:between w:val="nil"/>
              </w:pBdr>
              <w:ind w:left="107" w:right="255"/>
              <w:rPr>
                <w:color w:val="FFFFFF"/>
                <w:sz w:val="21"/>
                <w:szCs w:val="21"/>
              </w:rPr>
            </w:pPr>
            <w:r>
              <w:rPr>
                <w:color w:val="FFFFFF"/>
                <w:sz w:val="21"/>
                <w:szCs w:val="21"/>
              </w:rPr>
              <w:t>Visio- conférence, Téléphone,</w:t>
            </w:r>
          </w:p>
          <w:p w14:paraId="77F59B61" w14:textId="77777777" w:rsidR="00A05D63" w:rsidRDefault="00B56A8E">
            <w:pPr>
              <w:pBdr>
                <w:top w:val="nil"/>
                <w:left w:val="nil"/>
                <w:bottom w:val="nil"/>
                <w:right w:val="nil"/>
                <w:between w:val="nil"/>
              </w:pBdr>
              <w:tabs>
                <w:tab w:val="left" w:pos="491"/>
              </w:tabs>
              <w:spacing w:line="252" w:lineRule="auto"/>
              <w:ind w:left="131"/>
              <w:rPr>
                <w:color w:val="FFFFFF"/>
                <w:sz w:val="21"/>
                <w:szCs w:val="21"/>
              </w:rPr>
            </w:pPr>
            <w:r>
              <w:rPr>
                <w:color w:val="FFFFFF"/>
                <w:sz w:val="21"/>
                <w:szCs w:val="21"/>
              </w:rPr>
              <w:t>-</w:t>
            </w:r>
            <w:r>
              <w:rPr>
                <w:color w:val="FFFFFF"/>
                <w:sz w:val="21"/>
                <w:szCs w:val="21"/>
              </w:rPr>
              <w:tab/>
              <w:t>Mail</w:t>
            </w:r>
          </w:p>
        </w:tc>
        <w:tc>
          <w:tcPr>
            <w:tcW w:w="2436" w:type="dxa"/>
            <w:shd w:val="clear" w:color="auto" w:fill="7030A0"/>
          </w:tcPr>
          <w:p w14:paraId="2456BD78" w14:textId="77777777" w:rsidR="00A05D63" w:rsidRDefault="00B56A8E">
            <w:pPr>
              <w:numPr>
                <w:ilvl w:val="0"/>
                <w:numId w:val="14"/>
              </w:numPr>
              <w:pBdr>
                <w:top w:val="nil"/>
                <w:left w:val="nil"/>
                <w:bottom w:val="nil"/>
                <w:right w:val="nil"/>
                <w:between w:val="nil"/>
              </w:pBdr>
              <w:tabs>
                <w:tab w:val="left" w:pos="490"/>
                <w:tab w:val="left" w:pos="491"/>
              </w:tabs>
              <w:spacing w:line="252" w:lineRule="auto"/>
              <w:ind w:hanging="361"/>
              <w:rPr>
                <w:color w:val="FFFFFF"/>
                <w:sz w:val="21"/>
                <w:szCs w:val="21"/>
              </w:rPr>
            </w:pPr>
            <w:r>
              <w:rPr>
                <w:color w:val="FFFFFF"/>
                <w:sz w:val="21"/>
                <w:szCs w:val="21"/>
              </w:rPr>
              <w:t>CPF</w:t>
            </w:r>
          </w:p>
          <w:p w14:paraId="2EAF675B" w14:textId="77777777" w:rsidR="00A05D63" w:rsidRDefault="00B56A8E">
            <w:pPr>
              <w:numPr>
                <w:ilvl w:val="0"/>
                <w:numId w:val="14"/>
              </w:numPr>
              <w:pBdr>
                <w:top w:val="nil"/>
                <w:left w:val="nil"/>
                <w:bottom w:val="nil"/>
                <w:right w:val="nil"/>
                <w:between w:val="nil"/>
              </w:pBdr>
              <w:tabs>
                <w:tab w:val="left" w:pos="490"/>
                <w:tab w:val="left" w:pos="491"/>
              </w:tabs>
              <w:ind w:right="180"/>
              <w:rPr>
                <w:color w:val="FFFFFF"/>
                <w:sz w:val="21"/>
                <w:szCs w:val="21"/>
              </w:rPr>
            </w:pPr>
            <w:r>
              <w:rPr>
                <w:color w:val="FFFFFF"/>
                <w:sz w:val="21"/>
                <w:szCs w:val="21"/>
              </w:rPr>
              <w:t>Plan de développement des compétences</w:t>
            </w:r>
          </w:p>
          <w:p w14:paraId="1A1CE1D5" w14:textId="77777777" w:rsidR="00A05D63" w:rsidRDefault="00B56A8E">
            <w:pPr>
              <w:numPr>
                <w:ilvl w:val="0"/>
                <w:numId w:val="14"/>
              </w:numPr>
              <w:pBdr>
                <w:top w:val="nil"/>
                <w:left w:val="nil"/>
                <w:bottom w:val="nil"/>
                <w:right w:val="nil"/>
                <w:between w:val="nil"/>
              </w:pBdr>
              <w:tabs>
                <w:tab w:val="left" w:pos="490"/>
                <w:tab w:val="left" w:pos="491"/>
              </w:tabs>
              <w:spacing w:before="2"/>
              <w:ind w:right="599"/>
              <w:rPr>
                <w:color w:val="FFFFFF"/>
                <w:sz w:val="21"/>
                <w:szCs w:val="21"/>
              </w:rPr>
            </w:pPr>
            <w:r>
              <w:rPr>
                <w:color w:val="FFFFFF"/>
                <w:sz w:val="21"/>
                <w:szCs w:val="21"/>
              </w:rPr>
              <w:t>Plan de reclassement</w:t>
            </w:r>
          </w:p>
          <w:p w14:paraId="61105EB3" w14:textId="77777777" w:rsidR="00A05D63" w:rsidRDefault="00B56A8E">
            <w:pPr>
              <w:numPr>
                <w:ilvl w:val="0"/>
                <w:numId w:val="14"/>
              </w:numPr>
              <w:pBdr>
                <w:top w:val="nil"/>
                <w:left w:val="nil"/>
                <w:bottom w:val="nil"/>
                <w:right w:val="nil"/>
                <w:between w:val="nil"/>
              </w:pBdr>
              <w:tabs>
                <w:tab w:val="left" w:pos="490"/>
                <w:tab w:val="left" w:pos="491"/>
              </w:tabs>
              <w:spacing w:line="251" w:lineRule="auto"/>
              <w:ind w:hanging="361"/>
              <w:rPr>
                <w:color w:val="FFFFFF"/>
                <w:sz w:val="21"/>
                <w:szCs w:val="21"/>
              </w:rPr>
            </w:pPr>
            <w:r>
              <w:rPr>
                <w:color w:val="FFFFFF"/>
                <w:sz w:val="21"/>
                <w:szCs w:val="21"/>
              </w:rPr>
              <w:t>Pole Emploi</w:t>
            </w:r>
          </w:p>
          <w:p w14:paraId="4C0DED51" w14:textId="77777777" w:rsidR="00A05D63" w:rsidRDefault="00B56A8E">
            <w:pPr>
              <w:numPr>
                <w:ilvl w:val="0"/>
                <w:numId w:val="14"/>
              </w:numPr>
              <w:pBdr>
                <w:top w:val="nil"/>
                <w:left w:val="nil"/>
                <w:bottom w:val="nil"/>
                <w:right w:val="nil"/>
                <w:between w:val="nil"/>
              </w:pBdr>
              <w:tabs>
                <w:tab w:val="left" w:pos="490"/>
                <w:tab w:val="left" w:pos="491"/>
              </w:tabs>
              <w:spacing w:before="1" w:line="252" w:lineRule="auto"/>
              <w:ind w:hanging="361"/>
              <w:rPr>
                <w:color w:val="FFFFFF"/>
                <w:sz w:val="21"/>
                <w:szCs w:val="21"/>
              </w:rPr>
            </w:pPr>
            <w:r>
              <w:rPr>
                <w:color w:val="FFFFFF"/>
                <w:sz w:val="21"/>
                <w:szCs w:val="21"/>
              </w:rPr>
              <w:t>FNE</w:t>
            </w:r>
          </w:p>
          <w:p w14:paraId="4D5612AB" w14:textId="77777777" w:rsidR="00A05D63" w:rsidRDefault="00B56A8E">
            <w:pPr>
              <w:numPr>
                <w:ilvl w:val="0"/>
                <w:numId w:val="14"/>
              </w:numPr>
              <w:pBdr>
                <w:top w:val="nil"/>
                <w:left w:val="nil"/>
                <w:bottom w:val="nil"/>
                <w:right w:val="nil"/>
                <w:between w:val="nil"/>
              </w:pBdr>
              <w:tabs>
                <w:tab w:val="left" w:pos="490"/>
                <w:tab w:val="left" w:pos="491"/>
              </w:tabs>
              <w:spacing w:line="252" w:lineRule="auto"/>
              <w:ind w:hanging="361"/>
              <w:rPr>
                <w:color w:val="FFFFFF"/>
                <w:sz w:val="21"/>
                <w:szCs w:val="21"/>
              </w:rPr>
            </w:pPr>
            <w:r>
              <w:rPr>
                <w:color w:val="FFFFFF"/>
                <w:sz w:val="21"/>
                <w:szCs w:val="21"/>
              </w:rPr>
              <w:t>A titre personnel</w:t>
            </w:r>
          </w:p>
        </w:tc>
      </w:tr>
    </w:tbl>
    <w:p w14:paraId="60646183" w14:textId="77777777" w:rsidR="00A05D63" w:rsidRDefault="00B56A8E">
      <w:pPr>
        <w:ind w:left="358"/>
        <w:rPr>
          <w:rFonts w:ascii="Arial" w:eastAsia="Arial" w:hAnsi="Arial" w:cs="Arial"/>
          <w:i/>
          <w:sz w:val="18"/>
          <w:szCs w:val="18"/>
        </w:rPr>
        <w:sectPr w:rsidR="00A05D63">
          <w:pgSz w:w="11910" w:h="16840"/>
          <w:pgMar w:top="720" w:right="720" w:bottom="720" w:left="720" w:header="781" w:footer="666" w:gutter="0"/>
          <w:cols w:space="720"/>
        </w:sectPr>
      </w:pPr>
      <w:r>
        <w:rPr>
          <w:rFonts w:ascii="Arial" w:eastAsia="Arial" w:hAnsi="Arial" w:cs="Arial"/>
          <w:i/>
          <w:sz w:val="18"/>
          <w:szCs w:val="18"/>
        </w:rPr>
        <w:t>NB : Nous adaptons la fréquence des séances à votre rythme professionnel et vos contraintes personnelle</w:t>
      </w:r>
    </w:p>
    <w:p w14:paraId="05FDC146" w14:textId="77777777" w:rsidR="00A05D63" w:rsidRDefault="00A05D63">
      <w:pPr>
        <w:spacing w:line="269" w:lineRule="auto"/>
        <w:sectPr w:rsidR="00A05D63">
          <w:headerReference w:type="default" r:id="rId22"/>
          <w:footerReference w:type="default" r:id="rId23"/>
          <w:pgSz w:w="11910" w:h="16840"/>
          <w:pgMar w:top="1660" w:right="580" w:bottom="860" w:left="1060" w:header="781" w:footer="666" w:gutter="0"/>
          <w:cols w:space="720"/>
        </w:sectPr>
      </w:pPr>
    </w:p>
    <w:p w14:paraId="72EC565F" w14:textId="77777777" w:rsidR="00A05D63" w:rsidRDefault="00A05D63">
      <w:pPr>
        <w:tabs>
          <w:tab w:val="left" w:pos="1078"/>
          <w:tab w:val="left" w:pos="1079"/>
        </w:tabs>
        <w:sectPr w:rsidR="00A05D63">
          <w:headerReference w:type="default" r:id="rId24"/>
          <w:footerReference w:type="default" r:id="rId25"/>
          <w:pgSz w:w="11910" w:h="16840"/>
          <w:pgMar w:top="1660" w:right="578" w:bottom="862" w:left="1060" w:header="782" w:footer="663" w:gutter="0"/>
          <w:cols w:space="720"/>
        </w:sectPr>
      </w:pPr>
    </w:p>
    <w:p w14:paraId="6FBA6056" w14:textId="77777777" w:rsidR="00A05D63" w:rsidRDefault="00A05D63"/>
    <w:sectPr w:rsidR="00A05D63">
      <w:headerReference w:type="default" r:id="rId26"/>
      <w:footerReference w:type="default" r:id="rId27"/>
      <w:pgSz w:w="11910" w:h="16840"/>
      <w:pgMar w:top="1660" w:right="580" w:bottom="860" w:left="1060" w:header="781" w:footer="6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6B1C" w14:textId="77777777" w:rsidR="00F2184F" w:rsidRDefault="00F2184F">
      <w:r>
        <w:separator/>
      </w:r>
    </w:p>
  </w:endnote>
  <w:endnote w:type="continuationSeparator" w:id="0">
    <w:p w14:paraId="077817F1" w14:textId="77777777" w:rsidR="00F2184F" w:rsidRDefault="00F2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swiss"/>
    <w:pitch w:val="variable"/>
    <w:sig w:usb0="00000003" w:usb1="0200E0A0" w:usb2="00000000" w:usb3="00000000" w:csb0="00000001" w:csb1="00000000"/>
  </w:font>
  <w:font w:name="Arial MT">
    <w:altName w:val="Arial"/>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A8BA3" w14:textId="77777777" w:rsidR="00A05D63" w:rsidRDefault="00A05D63">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4AC2" w14:textId="77777777" w:rsidR="00A05D63" w:rsidRDefault="00A05D63">
    <w:pPr>
      <w:pBdr>
        <w:top w:val="nil"/>
        <w:left w:val="nil"/>
        <w:bottom w:val="nil"/>
        <w:right w:val="nil"/>
        <w:between w:val="nil"/>
      </w:pBdr>
      <w:spacing w:line="14" w:lineRule="auto"/>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803B6" w14:textId="77777777" w:rsidR="00A05D63" w:rsidRDefault="00A05D63">
    <w:pPr>
      <w:pBdr>
        <w:top w:val="nil"/>
        <w:left w:val="nil"/>
        <w:bottom w:val="nil"/>
        <w:right w:val="nil"/>
        <w:between w:val="nil"/>
      </w:pBdr>
      <w:spacing w:line="14" w:lineRule="auto"/>
      <w:rPr>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43586" w14:textId="77777777" w:rsidR="00A05D63" w:rsidRDefault="00A05D63">
    <w:pPr>
      <w:pBdr>
        <w:top w:val="nil"/>
        <w:left w:val="nil"/>
        <w:bottom w:val="nil"/>
        <w:right w:val="nil"/>
        <w:between w:val="nil"/>
      </w:pBdr>
      <w:spacing w:line="14" w:lineRule="auto"/>
      <w:rPr>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D03D" w14:textId="77777777" w:rsidR="00A05D63" w:rsidRDefault="00A05D63">
    <w:pPr>
      <w:pBdr>
        <w:top w:val="nil"/>
        <w:left w:val="nil"/>
        <w:bottom w:val="nil"/>
        <w:right w:val="nil"/>
        <w:between w:val="nil"/>
      </w:pBdr>
      <w:spacing w:line="14" w:lineRule="auto"/>
      <w:rPr>
        <w:color w:val="000000"/>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B8540" w14:textId="77777777" w:rsidR="00A05D63" w:rsidRDefault="00A05D63">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8670F" w14:textId="77777777" w:rsidR="00F2184F" w:rsidRDefault="00F2184F">
      <w:r>
        <w:separator/>
      </w:r>
    </w:p>
  </w:footnote>
  <w:footnote w:type="continuationSeparator" w:id="0">
    <w:p w14:paraId="61F6D770" w14:textId="77777777" w:rsidR="00F2184F" w:rsidRDefault="00F21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95369" w14:textId="77777777" w:rsidR="00A05D63" w:rsidRDefault="00B56A8E">
    <w:pPr>
      <w:pBdr>
        <w:top w:val="nil"/>
        <w:left w:val="nil"/>
        <w:bottom w:val="nil"/>
        <w:right w:val="nil"/>
        <w:between w:val="nil"/>
      </w:pBdr>
      <w:spacing w:line="14" w:lineRule="auto"/>
      <w:jc w:val="center"/>
      <w:rPr>
        <w:color w:val="000000"/>
        <w:sz w:val="20"/>
        <w:szCs w:val="20"/>
      </w:rPr>
    </w:pPr>
    <w:r>
      <w:rPr>
        <w:noProof/>
        <w:color w:val="000000"/>
      </w:rPr>
      <w:drawing>
        <wp:inline distT="0" distB="0" distL="0" distR="0" wp14:anchorId="495DDCB6" wp14:editId="30E91A7E">
          <wp:extent cx="4990008" cy="1546355"/>
          <wp:effectExtent l="0" t="0" r="0" b="0"/>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990008" cy="154635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40A9B" w14:textId="77777777" w:rsidR="00A05D63" w:rsidRDefault="00A05D63">
    <w:pPr>
      <w:pBdr>
        <w:top w:val="nil"/>
        <w:left w:val="nil"/>
        <w:bottom w:val="nil"/>
        <w:right w:val="nil"/>
        <w:between w:val="nil"/>
      </w:pBdr>
      <w:spacing w:line="14" w:lineRule="auto"/>
      <w:jc w:val="center"/>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5583D" w14:textId="77777777" w:rsidR="00A05D63" w:rsidRDefault="00A05D63">
    <w:pPr>
      <w:pBdr>
        <w:top w:val="nil"/>
        <w:left w:val="nil"/>
        <w:bottom w:val="nil"/>
        <w:right w:val="nil"/>
        <w:between w:val="nil"/>
      </w:pBdr>
      <w:spacing w:line="14" w:lineRule="auto"/>
      <w:rPr>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AED6E" w14:textId="77777777" w:rsidR="00A05D63" w:rsidRDefault="00A05D63">
    <w:pPr>
      <w:pBdr>
        <w:top w:val="nil"/>
        <w:left w:val="nil"/>
        <w:bottom w:val="nil"/>
        <w:right w:val="nil"/>
        <w:between w:val="nil"/>
      </w:pBdr>
      <w:spacing w:line="14" w:lineRule="auto"/>
      <w:rPr>
        <w:color w:val="00000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B65D9" w14:textId="77777777" w:rsidR="00A05D63" w:rsidRDefault="00A05D63">
    <w:pPr>
      <w:pBdr>
        <w:top w:val="nil"/>
        <w:left w:val="nil"/>
        <w:bottom w:val="nil"/>
        <w:right w:val="nil"/>
        <w:between w:val="nil"/>
      </w:pBdr>
      <w:spacing w:line="14" w:lineRule="auto"/>
      <w:rPr>
        <w:color w:val="000000"/>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A53E" w14:textId="77777777" w:rsidR="00A05D63" w:rsidRDefault="00A05D63">
    <w:pPr>
      <w:pBdr>
        <w:top w:val="nil"/>
        <w:left w:val="nil"/>
        <w:bottom w:val="nil"/>
        <w:right w:val="nil"/>
        <w:between w:val="nil"/>
      </w:pBdr>
      <w:spacing w:line="14" w:lineRule="auto"/>
      <w:rPr>
        <w:color w:val="000000"/>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DF15" w14:textId="77777777" w:rsidR="00A05D63" w:rsidRDefault="00A05D63">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4915"/>
    <w:multiLevelType w:val="multilevel"/>
    <w:tmpl w:val="FFFFFFFF"/>
    <w:lvl w:ilvl="0">
      <w:start w:val="1"/>
      <w:numFmt w:val="decimal"/>
      <w:lvlText w:val="%1."/>
      <w:lvlJc w:val="left"/>
      <w:pPr>
        <w:ind w:left="464" w:hanging="248"/>
      </w:pPr>
    </w:lvl>
    <w:lvl w:ilvl="1">
      <w:numFmt w:val="bullet"/>
      <w:lvlText w:val="●"/>
      <w:lvlJc w:val="left"/>
      <w:pPr>
        <w:ind w:left="937" w:hanging="360"/>
      </w:pPr>
      <w:rPr>
        <w:rFonts w:ascii="Noto Sans Symbols" w:eastAsia="Noto Sans Symbols" w:hAnsi="Noto Sans Symbols" w:cs="Noto Sans Symbols"/>
        <w:sz w:val="22"/>
        <w:szCs w:val="22"/>
      </w:rPr>
    </w:lvl>
    <w:lvl w:ilvl="2">
      <w:numFmt w:val="bullet"/>
      <w:lvlText w:val="•"/>
      <w:lvlJc w:val="left"/>
      <w:pPr>
        <w:ind w:left="1976" w:hanging="360"/>
      </w:pPr>
    </w:lvl>
    <w:lvl w:ilvl="3">
      <w:numFmt w:val="bullet"/>
      <w:lvlText w:val="•"/>
      <w:lvlJc w:val="left"/>
      <w:pPr>
        <w:ind w:left="3012" w:hanging="360"/>
      </w:pPr>
    </w:lvl>
    <w:lvl w:ilvl="4">
      <w:numFmt w:val="bullet"/>
      <w:lvlText w:val="•"/>
      <w:lvlJc w:val="left"/>
      <w:pPr>
        <w:ind w:left="4048" w:hanging="360"/>
      </w:pPr>
    </w:lvl>
    <w:lvl w:ilvl="5">
      <w:numFmt w:val="bullet"/>
      <w:lvlText w:val="•"/>
      <w:lvlJc w:val="left"/>
      <w:pPr>
        <w:ind w:left="5085" w:hanging="360"/>
      </w:pPr>
    </w:lvl>
    <w:lvl w:ilvl="6">
      <w:numFmt w:val="bullet"/>
      <w:lvlText w:val="•"/>
      <w:lvlJc w:val="left"/>
      <w:pPr>
        <w:ind w:left="6121" w:hanging="360"/>
      </w:pPr>
    </w:lvl>
    <w:lvl w:ilvl="7">
      <w:numFmt w:val="bullet"/>
      <w:lvlText w:val="•"/>
      <w:lvlJc w:val="left"/>
      <w:pPr>
        <w:ind w:left="7157" w:hanging="360"/>
      </w:pPr>
    </w:lvl>
    <w:lvl w:ilvl="8">
      <w:numFmt w:val="bullet"/>
      <w:lvlText w:val="•"/>
      <w:lvlJc w:val="left"/>
      <w:pPr>
        <w:ind w:left="8193" w:hanging="360"/>
      </w:pPr>
    </w:lvl>
  </w:abstractNum>
  <w:abstractNum w:abstractNumId="1" w15:restartNumberingAfterBreak="0">
    <w:nsid w:val="09A404BF"/>
    <w:multiLevelType w:val="multilevel"/>
    <w:tmpl w:val="FFFFFFFF"/>
    <w:lvl w:ilvl="0">
      <w:numFmt w:val="bullet"/>
      <w:lvlText w:val="✔"/>
      <w:lvlJc w:val="left"/>
      <w:pPr>
        <w:ind w:left="827" w:hanging="360"/>
      </w:pPr>
      <w:rPr>
        <w:rFonts w:ascii="Noto Sans Symbols" w:eastAsia="Noto Sans Symbols" w:hAnsi="Noto Sans Symbols" w:cs="Noto Sans Symbols"/>
        <w:sz w:val="22"/>
        <w:szCs w:val="22"/>
      </w:rPr>
    </w:lvl>
    <w:lvl w:ilvl="1">
      <w:numFmt w:val="bullet"/>
      <w:lvlText w:val="•"/>
      <w:lvlJc w:val="left"/>
      <w:pPr>
        <w:ind w:left="1521" w:hanging="360"/>
      </w:pPr>
    </w:lvl>
    <w:lvl w:ilvl="2">
      <w:numFmt w:val="bullet"/>
      <w:lvlText w:val="•"/>
      <w:lvlJc w:val="left"/>
      <w:pPr>
        <w:ind w:left="2222" w:hanging="360"/>
      </w:pPr>
    </w:lvl>
    <w:lvl w:ilvl="3">
      <w:numFmt w:val="bullet"/>
      <w:lvlText w:val="•"/>
      <w:lvlJc w:val="left"/>
      <w:pPr>
        <w:ind w:left="2923" w:hanging="360"/>
      </w:pPr>
    </w:lvl>
    <w:lvl w:ilvl="4">
      <w:numFmt w:val="bullet"/>
      <w:lvlText w:val="•"/>
      <w:lvlJc w:val="left"/>
      <w:pPr>
        <w:ind w:left="3624" w:hanging="360"/>
      </w:pPr>
    </w:lvl>
    <w:lvl w:ilvl="5">
      <w:numFmt w:val="bullet"/>
      <w:lvlText w:val="•"/>
      <w:lvlJc w:val="left"/>
      <w:pPr>
        <w:ind w:left="4326" w:hanging="360"/>
      </w:pPr>
    </w:lvl>
    <w:lvl w:ilvl="6">
      <w:numFmt w:val="bullet"/>
      <w:lvlText w:val="•"/>
      <w:lvlJc w:val="left"/>
      <w:pPr>
        <w:ind w:left="5027" w:hanging="360"/>
      </w:pPr>
    </w:lvl>
    <w:lvl w:ilvl="7">
      <w:numFmt w:val="bullet"/>
      <w:lvlText w:val="•"/>
      <w:lvlJc w:val="left"/>
      <w:pPr>
        <w:ind w:left="5728" w:hanging="360"/>
      </w:pPr>
    </w:lvl>
    <w:lvl w:ilvl="8">
      <w:numFmt w:val="bullet"/>
      <w:lvlText w:val="•"/>
      <w:lvlJc w:val="left"/>
      <w:pPr>
        <w:ind w:left="6429" w:hanging="360"/>
      </w:pPr>
    </w:lvl>
  </w:abstractNum>
  <w:abstractNum w:abstractNumId="2" w15:restartNumberingAfterBreak="0">
    <w:nsid w:val="0D325A1B"/>
    <w:multiLevelType w:val="multilevel"/>
    <w:tmpl w:val="FFFFFFFF"/>
    <w:lvl w:ilvl="0">
      <w:numFmt w:val="bullet"/>
      <w:lvlText w:val="-"/>
      <w:lvlJc w:val="left"/>
      <w:pPr>
        <w:ind w:left="1078" w:hanging="360"/>
      </w:pPr>
      <w:rPr>
        <w:rFonts w:ascii="Arial MT" w:eastAsia="Arial MT" w:hAnsi="Arial MT" w:cs="Arial MT"/>
        <w:sz w:val="20"/>
        <w:szCs w:val="20"/>
      </w:rPr>
    </w:lvl>
    <w:lvl w:ilvl="1">
      <w:numFmt w:val="bullet"/>
      <w:lvlText w:val="•"/>
      <w:lvlJc w:val="left"/>
      <w:pPr>
        <w:ind w:left="1998" w:hanging="360"/>
      </w:pPr>
    </w:lvl>
    <w:lvl w:ilvl="2">
      <w:numFmt w:val="bullet"/>
      <w:lvlText w:val="•"/>
      <w:lvlJc w:val="left"/>
      <w:pPr>
        <w:ind w:left="2917" w:hanging="360"/>
      </w:pPr>
    </w:lvl>
    <w:lvl w:ilvl="3">
      <w:numFmt w:val="bullet"/>
      <w:lvlText w:val="•"/>
      <w:lvlJc w:val="left"/>
      <w:pPr>
        <w:ind w:left="3835" w:hanging="360"/>
      </w:pPr>
    </w:lvl>
    <w:lvl w:ilvl="4">
      <w:numFmt w:val="bullet"/>
      <w:lvlText w:val="•"/>
      <w:lvlJc w:val="left"/>
      <w:pPr>
        <w:ind w:left="4754" w:hanging="360"/>
      </w:pPr>
    </w:lvl>
    <w:lvl w:ilvl="5">
      <w:numFmt w:val="bullet"/>
      <w:lvlText w:val="•"/>
      <w:lvlJc w:val="left"/>
      <w:pPr>
        <w:ind w:left="5673" w:hanging="360"/>
      </w:pPr>
    </w:lvl>
    <w:lvl w:ilvl="6">
      <w:numFmt w:val="bullet"/>
      <w:lvlText w:val="•"/>
      <w:lvlJc w:val="left"/>
      <w:pPr>
        <w:ind w:left="6591" w:hanging="360"/>
      </w:pPr>
    </w:lvl>
    <w:lvl w:ilvl="7">
      <w:numFmt w:val="bullet"/>
      <w:lvlText w:val="•"/>
      <w:lvlJc w:val="left"/>
      <w:pPr>
        <w:ind w:left="7510" w:hanging="360"/>
      </w:pPr>
    </w:lvl>
    <w:lvl w:ilvl="8">
      <w:numFmt w:val="bullet"/>
      <w:lvlText w:val="•"/>
      <w:lvlJc w:val="left"/>
      <w:pPr>
        <w:ind w:left="8429" w:hanging="360"/>
      </w:pPr>
    </w:lvl>
  </w:abstractNum>
  <w:abstractNum w:abstractNumId="3" w15:restartNumberingAfterBreak="0">
    <w:nsid w:val="0FAC748C"/>
    <w:multiLevelType w:val="multilevel"/>
    <w:tmpl w:val="FFFFFFFF"/>
    <w:lvl w:ilvl="0">
      <w:numFmt w:val="bullet"/>
      <w:lvlText w:val="●"/>
      <w:lvlJc w:val="left"/>
      <w:pPr>
        <w:ind w:left="786" w:hanging="360"/>
      </w:pPr>
      <w:rPr>
        <w:rFonts w:ascii="Noto Sans Symbols" w:eastAsia="Noto Sans Symbols" w:hAnsi="Noto Sans Symbols" w:cs="Noto Sans Symbols"/>
        <w:sz w:val="22"/>
        <w:szCs w:val="22"/>
      </w:rPr>
    </w:lvl>
    <w:lvl w:ilvl="1">
      <w:numFmt w:val="bullet"/>
      <w:lvlText w:val="●"/>
      <w:lvlJc w:val="left"/>
      <w:pPr>
        <w:ind w:left="786" w:hanging="219"/>
      </w:pPr>
      <w:rPr>
        <w:rFonts w:ascii="Noto Sans Symbols" w:eastAsia="Noto Sans Symbols" w:hAnsi="Noto Sans Symbols" w:cs="Noto Sans Symbols"/>
        <w:sz w:val="22"/>
        <w:szCs w:val="22"/>
      </w:rPr>
    </w:lvl>
    <w:lvl w:ilvl="2">
      <w:numFmt w:val="bullet"/>
      <w:lvlText w:val="●"/>
      <w:lvlJc w:val="left"/>
      <w:pPr>
        <w:ind w:left="1078" w:hanging="360"/>
      </w:pPr>
      <w:rPr>
        <w:rFonts w:ascii="Noto Sans Symbols" w:eastAsia="Noto Sans Symbols" w:hAnsi="Noto Sans Symbols" w:cs="Noto Sans Symbols"/>
        <w:sz w:val="22"/>
        <w:szCs w:val="22"/>
      </w:rPr>
    </w:lvl>
    <w:lvl w:ilvl="3">
      <w:numFmt w:val="bullet"/>
      <w:lvlText w:val="•"/>
      <w:lvlJc w:val="left"/>
      <w:pPr>
        <w:ind w:left="3121" w:hanging="360"/>
      </w:pPr>
    </w:lvl>
    <w:lvl w:ilvl="4">
      <w:numFmt w:val="bullet"/>
      <w:lvlText w:val="•"/>
      <w:lvlJc w:val="left"/>
      <w:pPr>
        <w:ind w:left="4142" w:hanging="360"/>
      </w:pPr>
    </w:lvl>
    <w:lvl w:ilvl="5">
      <w:numFmt w:val="bullet"/>
      <w:lvlText w:val="•"/>
      <w:lvlJc w:val="left"/>
      <w:pPr>
        <w:ind w:left="5162" w:hanging="360"/>
      </w:pPr>
    </w:lvl>
    <w:lvl w:ilvl="6">
      <w:numFmt w:val="bullet"/>
      <w:lvlText w:val="•"/>
      <w:lvlJc w:val="left"/>
      <w:pPr>
        <w:ind w:left="6183" w:hanging="360"/>
      </w:pPr>
    </w:lvl>
    <w:lvl w:ilvl="7">
      <w:numFmt w:val="bullet"/>
      <w:lvlText w:val="•"/>
      <w:lvlJc w:val="left"/>
      <w:pPr>
        <w:ind w:left="7204" w:hanging="360"/>
      </w:pPr>
    </w:lvl>
    <w:lvl w:ilvl="8">
      <w:numFmt w:val="bullet"/>
      <w:lvlText w:val="•"/>
      <w:lvlJc w:val="left"/>
      <w:pPr>
        <w:ind w:left="8224" w:hanging="360"/>
      </w:pPr>
    </w:lvl>
  </w:abstractNum>
  <w:abstractNum w:abstractNumId="4" w15:restartNumberingAfterBreak="0">
    <w:nsid w:val="0FFB3347"/>
    <w:multiLevelType w:val="multilevel"/>
    <w:tmpl w:val="FFFFFFFF"/>
    <w:lvl w:ilvl="0">
      <w:numFmt w:val="bullet"/>
      <w:lvlText w:val="✔"/>
      <w:lvlJc w:val="left"/>
      <w:pPr>
        <w:ind w:left="827" w:hanging="360"/>
      </w:pPr>
      <w:rPr>
        <w:rFonts w:ascii="Noto Sans Symbols" w:eastAsia="Noto Sans Symbols" w:hAnsi="Noto Sans Symbols" w:cs="Noto Sans Symbols"/>
        <w:sz w:val="22"/>
        <w:szCs w:val="22"/>
      </w:rPr>
    </w:lvl>
    <w:lvl w:ilvl="1">
      <w:numFmt w:val="bullet"/>
      <w:lvlText w:val="•"/>
      <w:lvlJc w:val="left"/>
      <w:pPr>
        <w:ind w:left="1521" w:hanging="360"/>
      </w:pPr>
    </w:lvl>
    <w:lvl w:ilvl="2">
      <w:numFmt w:val="bullet"/>
      <w:lvlText w:val="•"/>
      <w:lvlJc w:val="left"/>
      <w:pPr>
        <w:ind w:left="2222" w:hanging="360"/>
      </w:pPr>
    </w:lvl>
    <w:lvl w:ilvl="3">
      <w:numFmt w:val="bullet"/>
      <w:lvlText w:val="•"/>
      <w:lvlJc w:val="left"/>
      <w:pPr>
        <w:ind w:left="2923" w:hanging="360"/>
      </w:pPr>
    </w:lvl>
    <w:lvl w:ilvl="4">
      <w:numFmt w:val="bullet"/>
      <w:lvlText w:val="•"/>
      <w:lvlJc w:val="left"/>
      <w:pPr>
        <w:ind w:left="3624" w:hanging="360"/>
      </w:pPr>
    </w:lvl>
    <w:lvl w:ilvl="5">
      <w:numFmt w:val="bullet"/>
      <w:lvlText w:val="•"/>
      <w:lvlJc w:val="left"/>
      <w:pPr>
        <w:ind w:left="4326" w:hanging="360"/>
      </w:pPr>
    </w:lvl>
    <w:lvl w:ilvl="6">
      <w:numFmt w:val="bullet"/>
      <w:lvlText w:val="•"/>
      <w:lvlJc w:val="left"/>
      <w:pPr>
        <w:ind w:left="5027" w:hanging="360"/>
      </w:pPr>
    </w:lvl>
    <w:lvl w:ilvl="7">
      <w:numFmt w:val="bullet"/>
      <w:lvlText w:val="•"/>
      <w:lvlJc w:val="left"/>
      <w:pPr>
        <w:ind w:left="5728" w:hanging="360"/>
      </w:pPr>
    </w:lvl>
    <w:lvl w:ilvl="8">
      <w:numFmt w:val="bullet"/>
      <w:lvlText w:val="•"/>
      <w:lvlJc w:val="left"/>
      <w:pPr>
        <w:ind w:left="6429" w:hanging="360"/>
      </w:pPr>
    </w:lvl>
  </w:abstractNum>
  <w:abstractNum w:abstractNumId="5" w15:restartNumberingAfterBreak="0">
    <w:nsid w:val="1B2E77E9"/>
    <w:multiLevelType w:val="multilevel"/>
    <w:tmpl w:val="FFFFFFFF"/>
    <w:lvl w:ilvl="0">
      <w:numFmt w:val="bullet"/>
      <w:lvlText w:val="✔"/>
      <w:lvlJc w:val="left"/>
      <w:pPr>
        <w:ind w:left="827" w:hanging="360"/>
      </w:pPr>
      <w:rPr>
        <w:rFonts w:ascii="Noto Sans Symbols" w:eastAsia="Noto Sans Symbols" w:hAnsi="Noto Sans Symbols" w:cs="Noto Sans Symbols"/>
        <w:sz w:val="22"/>
        <w:szCs w:val="22"/>
      </w:rPr>
    </w:lvl>
    <w:lvl w:ilvl="1">
      <w:numFmt w:val="bullet"/>
      <w:lvlText w:val="•"/>
      <w:lvlJc w:val="left"/>
      <w:pPr>
        <w:ind w:left="1521" w:hanging="360"/>
      </w:pPr>
    </w:lvl>
    <w:lvl w:ilvl="2">
      <w:numFmt w:val="bullet"/>
      <w:lvlText w:val="•"/>
      <w:lvlJc w:val="left"/>
      <w:pPr>
        <w:ind w:left="2222" w:hanging="360"/>
      </w:pPr>
    </w:lvl>
    <w:lvl w:ilvl="3">
      <w:numFmt w:val="bullet"/>
      <w:lvlText w:val="•"/>
      <w:lvlJc w:val="left"/>
      <w:pPr>
        <w:ind w:left="2923" w:hanging="360"/>
      </w:pPr>
    </w:lvl>
    <w:lvl w:ilvl="4">
      <w:numFmt w:val="bullet"/>
      <w:lvlText w:val="•"/>
      <w:lvlJc w:val="left"/>
      <w:pPr>
        <w:ind w:left="3624" w:hanging="360"/>
      </w:pPr>
    </w:lvl>
    <w:lvl w:ilvl="5">
      <w:numFmt w:val="bullet"/>
      <w:lvlText w:val="•"/>
      <w:lvlJc w:val="left"/>
      <w:pPr>
        <w:ind w:left="4326" w:hanging="360"/>
      </w:pPr>
    </w:lvl>
    <w:lvl w:ilvl="6">
      <w:numFmt w:val="bullet"/>
      <w:lvlText w:val="•"/>
      <w:lvlJc w:val="left"/>
      <w:pPr>
        <w:ind w:left="5027" w:hanging="360"/>
      </w:pPr>
    </w:lvl>
    <w:lvl w:ilvl="7">
      <w:numFmt w:val="bullet"/>
      <w:lvlText w:val="•"/>
      <w:lvlJc w:val="left"/>
      <w:pPr>
        <w:ind w:left="5728" w:hanging="360"/>
      </w:pPr>
    </w:lvl>
    <w:lvl w:ilvl="8">
      <w:numFmt w:val="bullet"/>
      <w:lvlText w:val="•"/>
      <w:lvlJc w:val="left"/>
      <w:pPr>
        <w:ind w:left="6429" w:hanging="360"/>
      </w:pPr>
    </w:lvl>
  </w:abstractNum>
  <w:abstractNum w:abstractNumId="6" w15:restartNumberingAfterBreak="0">
    <w:nsid w:val="1CF05209"/>
    <w:multiLevelType w:val="multilevel"/>
    <w:tmpl w:val="FFFFFFFF"/>
    <w:lvl w:ilvl="0">
      <w:numFmt w:val="bullet"/>
      <w:lvlText w:val="✔"/>
      <w:lvlJc w:val="left"/>
      <w:pPr>
        <w:ind w:left="827" w:hanging="360"/>
      </w:pPr>
      <w:rPr>
        <w:rFonts w:ascii="Noto Sans Symbols" w:eastAsia="Noto Sans Symbols" w:hAnsi="Noto Sans Symbols" w:cs="Noto Sans Symbols"/>
        <w:sz w:val="22"/>
        <w:szCs w:val="22"/>
      </w:rPr>
    </w:lvl>
    <w:lvl w:ilvl="1">
      <w:numFmt w:val="bullet"/>
      <w:lvlText w:val="•"/>
      <w:lvlJc w:val="left"/>
      <w:pPr>
        <w:ind w:left="1521" w:hanging="360"/>
      </w:pPr>
    </w:lvl>
    <w:lvl w:ilvl="2">
      <w:numFmt w:val="bullet"/>
      <w:lvlText w:val="•"/>
      <w:lvlJc w:val="left"/>
      <w:pPr>
        <w:ind w:left="2222" w:hanging="360"/>
      </w:pPr>
    </w:lvl>
    <w:lvl w:ilvl="3">
      <w:numFmt w:val="bullet"/>
      <w:lvlText w:val="•"/>
      <w:lvlJc w:val="left"/>
      <w:pPr>
        <w:ind w:left="2923" w:hanging="360"/>
      </w:pPr>
    </w:lvl>
    <w:lvl w:ilvl="4">
      <w:numFmt w:val="bullet"/>
      <w:lvlText w:val="•"/>
      <w:lvlJc w:val="left"/>
      <w:pPr>
        <w:ind w:left="3624" w:hanging="360"/>
      </w:pPr>
    </w:lvl>
    <w:lvl w:ilvl="5">
      <w:numFmt w:val="bullet"/>
      <w:lvlText w:val="•"/>
      <w:lvlJc w:val="left"/>
      <w:pPr>
        <w:ind w:left="4326" w:hanging="360"/>
      </w:pPr>
    </w:lvl>
    <w:lvl w:ilvl="6">
      <w:numFmt w:val="bullet"/>
      <w:lvlText w:val="•"/>
      <w:lvlJc w:val="left"/>
      <w:pPr>
        <w:ind w:left="5027" w:hanging="360"/>
      </w:pPr>
    </w:lvl>
    <w:lvl w:ilvl="7">
      <w:numFmt w:val="bullet"/>
      <w:lvlText w:val="•"/>
      <w:lvlJc w:val="left"/>
      <w:pPr>
        <w:ind w:left="5728" w:hanging="360"/>
      </w:pPr>
    </w:lvl>
    <w:lvl w:ilvl="8">
      <w:numFmt w:val="bullet"/>
      <w:lvlText w:val="•"/>
      <w:lvlJc w:val="left"/>
      <w:pPr>
        <w:ind w:left="6429" w:hanging="360"/>
      </w:pPr>
    </w:lvl>
  </w:abstractNum>
  <w:abstractNum w:abstractNumId="7" w15:restartNumberingAfterBreak="0">
    <w:nsid w:val="1D4753C1"/>
    <w:multiLevelType w:val="multilevel"/>
    <w:tmpl w:val="FFFFFFFF"/>
    <w:lvl w:ilvl="0">
      <w:numFmt w:val="bullet"/>
      <w:lvlText w:val="-"/>
      <w:lvlJc w:val="left"/>
      <w:pPr>
        <w:ind w:left="490" w:hanging="360"/>
      </w:pPr>
      <w:rPr>
        <w:rFonts w:ascii="Arial MT" w:eastAsia="Arial MT" w:hAnsi="Arial MT" w:cs="Arial MT"/>
        <w:sz w:val="22"/>
        <w:szCs w:val="22"/>
      </w:rPr>
    </w:lvl>
    <w:lvl w:ilvl="1">
      <w:numFmt w:val="bullet"/>
      <w:lvlText w:val="•"/>
      <w:lvlJc w:val="left"/>
      <w:pPr>
        <w:ind w:left="690" w:hanging="360"/>
      </w:pPr>
    </w:lvl>
    <w:lvl w:ilvl="2">
      <w:numFmt w:val="bullet"/>
      <w:lvlText w:val="•"/>
      <w:lvlJc w:val="left"/>
      <w:pPr>
        <w:ind w:left="880" w:hanging="360"/>
      </w:pPr>
    </w:lvl>
    <w:lvl w:ilvl="3">
      <w:numFmt w:val="bullet"/>
      <w:lvlText w:val="•"/>
      <w:lvlJc w:val="left"/>
      <w:pPr>
        <w:ind w:left="1070" w:hanging="360"/>
      </w:pPr>
    </w:lvl>
    <w:lvl w:ilvl="4">
      <w:numFmt w:val="bullet"/>
      <w:lvlText w:val="•"/>
      <w:lvlJc w:val="left"/>
      <w:pPr>
        <w:ind w:left="1260" w:hanging="360"/>
      </w:pPr>
    </w:lvl>
    <w:lvl w:ilvl="5">
      <w:numFmt w:val="bullet"/>
      <w:lvlText w:val="•"/>
      <w:lvlJc w:val="left"/>
      <w:pPr>
        <w:ind w:left="1450" w:hanging="360"/>
      </w:pPr>
    </w:lvl>
    <w:lvl w:ilvl="6">
      <w:numFmt w:val="bullet"/>
      <w:lvlText w:val="•"/>
      <w:lvlJc w:val="left"/>
      <w:pPr>
        <w:ind w:left="1640" w:hanging="360"/>
      </w:pPr>
    </w:lvl>
    <w:lvl w:ilvl="7">
      <w:numFmt w:val="bullet"/>
      <w:lvlText w:val="•"/>
      <w:lvlJc w:val="left"/>
      <w:pPr>
        <w:ind w:left="1830" w:hanging="360"/>
      </w:pPr>
    </w:lvl>
    <w:lvl w:ilvl="8">
      <w:numFmt w:val="bullet"/>
      <w:lvlText w:val="•"/>
      <w:lvlJc w:val="left"/>
      <w:pPr>
        <w:ind w:left="2020" w:hanging="360"/>
      </w:pPr>
    </w:lvl>
  </w:abstractNum>
  <w:abstractNum w:abstractNumId="8" w15:restartNumberingAfterBreak="0">
    <w:nsid w:val="1E956544"/>
    <w:multiLevelType w:val="multilevel"/>
    <w:tmpl w:val="FFFFFFFF"/>
    <w:lvl w:ilvl="0">
      <w:numFmt w:val="bullet"/>
      <w:lvlText w:val="✔"/>
      <w:lvlJc w:val="left"/>
      <w:pPr>
        <w:ind w:left="827" w:hanging="360"/>
      </w:pPr>
      <w:rPr>
        <w:rFonts w:ascii="Noto Sans Symbols" w:eastAsia="Noto Sans Symbols" w:hAnsi="Noto Sans Symbols" w:cs="Noto Sans Symbols"/>
        <w:sz w:val="22"/>
        <w:szCs w:val="22"/>
      </w:rPr>
    </w:lvl>
    <w:lvl w:ilvl="1">
      <w:numFmt w:val="bullet"/>
      <w:lvlText w:val="•"/>
      <w:lvlJc w:val="left"/>
      <w:pPr>
        <w:ind w:left="1521" w:hanging="360"/>
      </w:pPr>
    </w:lvl>
    <w:lvl w:ilvl="2">
      <w:numFmt w:val="bullet"/>
      <w:lvlText w:val="•"/>
      <w:lvlJc w:val="left"/>
      <w:pPr>
        <w:ind w:left="2222" w:hanging="360"/>
      </w:pPr>
    </w:lvl>
    <w:lvl w:ilvl="3">
      <w:numFmt w:val="bullet"/>
      <w:lvlText w:val="•"/>
      <w:lvlJc w:val="left"/>
      <w:pPr>
        <w:ind w:left="2923" w:hanging="360"/>
      </w:pPr>
    </w:lvl>
    <w:lvl w:ilvl="4">
      <w:numFmt w:val="bullet"/>
      <w:lvlText w:val="•"/>
      <w:lvlJc w:val="left"/>
      <w:pPr>
        <w:ind w:left="3624" w:hanging="360"/>
      </w:pPr>
    </w:lvl>
    <w:lvl w:ilvl="5">
      <w:numFmt w:val="bullet"/>
      <w:lvlText w:val="•"/>
      <w:lvlJc w:val="left"/>
      <w:pPr>
        <w:ind w:left="4326" w:hanging="360"/>
      </w:pPr>
    </w:lvl>
    <w:lvl w:ilvl="6">
      <w:numFmt w:val="bullet"/>
      <w:lvlText w:val="•"/>
      <w:lvlJc w:val="left"/>
      <w:pPr>
        <w:ind w:left="5027" w:hanging="360"/>
      </w:pPr>
    </w:lvl>
    <w:lvl w:ilvl="7">
      <w:numFmt w:val="bullet"/>
      <w:lvlText w:val="•"/>
      <w:lvlJc w:val="left"/>
      <w:pPr>
        <w:ind w:left="5728" w:hanging="360"/>
      </w:pPr>
    </w:lvl>
    <w:lvl w:ilvl="8">
      <w:numFmt w:val="bullet"/>
      <w:lvlText w:val="•"/>
      <w:lvlJc w:val="left"/>
      <w:pPr>
        <w:ind w:left="6429" w:hanging="360"/>
      </w:pPr>
    </w:lvl>
  </w:abstractNum>
  <w:abstractNum w:abstractNumId="9" w15:restartNumberingAfterBreak="0">
    <w:nsid w:val="334815E8"/>
    <w:multiLevelType w:val="multilevel"/>
    <w:tmpl w:val="FFFFFFFF"/>
    <w:lvl w:ilvl="0">
      <w:numFmt w:val="bullet"/>
      <w:lvlText w:val="-"/>
      <w:lvlJc w:val="left"/>
      <w:pPr>
        <w:ind w:left="491" w:hanging="360"/>
      </w:pPr>
      <w:rPr>
        <w:rFonts w:ascii="Arial MT" w:eastAsia="Arial MT" w:hAnsi="Arial MT" w:cs="Arial MT"/>
        <w:sz w:val="22"/>
        <w:szCs w:val="22"/>
      </w:rPr>
    </w:lvl>
    <w:lvl w:ilvl="1">
      <w:numFmt w:val="bullet"/>
      <w:lvlText w:val="•"/>
      <w:lvlJc w:val="left"/>
      <w:pPr>
        <w:ind w:left="670" w:hanging="360"/>
      </w:pPr>
    </w:lvl>
    <w:lvl w:ilvl="2">
      <w:numFmt w:val="bullet"/>
      <w:lvlText w:val="•"/>
      <w:lvlJc w:val="left"/>
      <w:pPr>
        <w:ind w:left="840" w:hanging="360"/>
      </w:pPr>
    </w:lvl>
    <w:lvl w:ilvl="3">
      <w:numFmt w:val="bullet"/>
      <w:lvlText w:val="•"/>
      <w:lvlJc w:val="left"/>
      <w:pPr>
        <w:ind w:left="1010" w:hanging="360"/>
      </w:pPr>
    </w:lvl>
    <w:lvl w:ilvl="4">
      <w:numFmt w:val="bullet"/>
      <w:lvlText w:val="•"/>
      <w:lvlJc w:val="left"/>
      <w:pPr>
        <w:ind w:left="1180" w:hanging="360"/>
      </w:pPr>
    </w:lvl>
    <w:lvl w:ilvl="5">
      <w:numFmt w:val="bullet"/>
      <w:lvlText w:val="•"/>
      <w:lvlJc w:val="left"/>
      <w:pPr>
        <w:ind w:left="1350" w:hanging="360"/>
      </w:pPr>
    </w:lvl>
    <w:lvl w:ilvl="6">
      <w:numFmt w:val="bullet"/>
      <w:lvlText w:val="•"/>
      <w:lvlJc w:val="left"/>
      <w:pPr>
        <w:ind w:left="1520" w:hanging="360"/>
      </w:pPr>
    </w:lvl>
    <w:lvl w:ilvl="7">
      <w:numFmt w:val="bullet"/>
      <w:lvlText w:val="•"/>
      <w:lvlJc w:val="left"/>
      <w:pPr>
        <w:ind w:left="1690" w:hanging="360"/>
      </w:pPr>
    </w:lvl>
    <w:lvl w:ilvl="8">
      <w:numFmt w:val="bullet"/>
      <w:lvlText w:val="•"/>
      <w:lvlJc w:val="left"/>
      <w:pPr>
        <w:ind w:left="1860" w:hanging="360"/>
      </w:pPr>
    </w:lvl>
  </w:abstractNum>
  <w:abstractNum w:abstractNumId="10" w15:restartNumberingAfterBreak="0">
    <w:nsid w:val="34F96DFC"/>
    <w:multiLevelType w:val="multilevel"/>
    <w:tmpl w:val="FFFFFFFF"/>
    <w:lvl w:ilvl="0">
      <w:numFmt w:val="bullet"/>
      <w:lvlText w:val="●"/>
      <w:lvlJc w:val="left"/>
      <w:pPr>
        <w:ind w:left="1078" w:hanging="360"/>
      </w:pPr>
      <w:rPr>
        <w:rFonts w:ascii="Noto Sans Symbols" w:eastAsia="Noto Sans Symbols" w:hAnsi="Noto Sans Symbols" w:cs="Noto Sans Symbols"/>
        <w:sz w:val="22"/>
        <w:szCs w:val="22"/>
      </w:rPr>
    </w:lvl>
    <w:lvl w:ilvl="1">
      <w:numFmt w:val="bullet"/>
      <w:lvlText w:val="•"/>
      <w:lvlJc w:val="left"/>
      <w:pPr>
        <w:ind w:left="1998" w:hanging="360"/>
      </w:pPr>
    </w:lvl>
    <w:lvl w:ilvl="2">
      <w:numFmt w:val="bullet"/>
      <w:lvlText w:val="•"/>
      <w:lvlJc w:val="left"/>
      <w:pPr>
        <w:ind w:left="2917" w:hanging="360"/>
      </w:pPr>
    </w:lvl>
    <w:lvl w:ilvl="3">
      <w:numFmt w:val="bullet"/>
      <w:lvlText w:val="•"/>
      <w:lvlJc w:val="left"/>
      <w:pPr>
        <w:ind w:left="3835" w:hanging="360"/>
      </w:pPr>
    </w:lvl>
    <w:lvl w:ilvl="4">
      <w:numFmt w:val="bullet"/>
      <w:lvlText w:val="•"/>
      <w:lvlJc w:val="left"/>
      <w:pPr>
        <w:ind w:left="4754" w:hanging="360"/>
      </w:pPr>
    </w:lvl>
    <w:lvl w:ilvl="5">
      <w:numFmt w:val="bullet"/>
      <w:lvlText w:val="•"/>
      <w:lvlJc w:val="left"/>
      <w:pPr>
        <w:ind w:left="5673" w:hanging="360"/>
      </w:pPr>
    </w:lvl>
    <w:lvl w:ilvl="6">
      <w:numFmt w:val="bullet"/>
      <w:lvlText w:val="•"/>
      <w:lvlJc w:val="left"/>
      <w:pPr>
        <w:ind w:left="6591" w:hanging="360"/>
      </w:pPr>
    </w:lvl>
    <w:lvl w:ilvl="7">
      <w:numFmt w:val="bullet"/>
      <w:lvlText w:val="•"/>
      <w:lvlJc w:val="left"/>
      <w:pPr>
        <w:ind w:left="7510" w:hanging="360"/>
      </w:pPr>
    </w:lvl>
    <w:lvl w:ilvl="8">
      <w:numFmt w:val="bullet"/>
      <w:lvlText w:val="•"/>
      <w:lvlJc w:val="left"/>
      <w:pPr>
        <w:ind w:left="8429" w:hanging="360"/>
      </w:pPr>
    </w:lvl>
  </w:abstractNum>
  <w:abstractNum w:abstractNumId="11" w15:restartNumberingAfterBreak="0">
    <w:nsid w:val="3FFB47A6"/>
    <w:multiLevelType w:val="multilevel"/>
    <w:tmpl w:val="FFFFFFFF"/>
    <w:lvl w:ilvl="0">
      <w:numFmt w:val="bullet"/>
      <w:lvlText w:val="✔"/>
      <w:lvlJc w:val="left"/>
      <w:pPr>
        <w:ind w:left="827" w:hanging="360"/>
      </w:pPr>
      <w:rPr>
        <w:rFonts w:ascii="Noto Sans Symbols" w:eastAsia="Noto Sans Symbols" w:hAnsi="Noto Sans Symbols" w:cs="Noto Sans Symbols"/>
        <w:sz w:val="22"/>
        <w:szCs w:val="22"/>
      </w:rPr>
    </w:lvl>
    <w:lvl w:ilvl="1">
      <w:numFmt w:val="bullet"/>
      <w:lvlText w:val="•"/>
      <w:lvlJc w:val="left"/>
      <w:pPr>
        <w:ind w:left="1521" w:hanging="360"/>
      </w:pPr>
    </w:lvl>
    <w:lvl w:ilvl="2">
      <w:numFmt w:val="bullet"/>
      <w:lvlText w:val="•"/>
      <w:lvlJc w:val="left"/>
      <w:pPr>
        <w:ind w:left="2222" w:hanging="360"/>
      </w:pPr>
    </w:lvl>
    <w:lvl w:ilvl="3">
      <w:numFmt w:val="bullet"/>
      <w:lvlText w:val="•"/>
      <w:lvlJc w:val="left"/>
      <w:pPr>
        <w:ind w:left="2923" w:hanging="360"/>
      </w:pPr>
    </w:lvl>
    <w:lvl w:ilvl="4">
      <w:numFmt w:val="bullet"/>
      <w:lvlText w:val="•"/>
      <w:lvlJc w:val="left"/>
      <w:pPr>
        <w:ind w:left="3624" w:hanging="360"/>
      </w:pPr>
    </w:lvl>
    <w:lvl w:ilvl="5">
      <w:numFmt w:val="bullet"/>
      <w:lvlText w:val="•"/>
      <w:lvlJc w:val="left"/>
      <w:pPr>
        <w:ind w:left="4326" w:hanging="360"/>
      </w:pPr>
    </w:lvl>
    <w:lvl w:ilvl="6">
      <w:numFmt w:val="bullet"/>
      <w:lvlText w:val="•"/>
      <w:lvlJc w:val="left"/>
      <w:pPr>
        <w:ind w:left="5027" w:hanging="360"/>
      </w:pPr>
    </w:lvl>
    <w:lvl w:ilvl="7">
      <w:numFmt w:val="bullet"/>
      <w:lvlText w:val="•"/>
      <w:lvlJc w:val="left"/>
      <w:pPr>
        <w:ind w:left="5728" w:hanging="360"/>
      </w:pPr>
    </w:lvl>
    <w:lvl w:ilvl="8">
      <w:numFmt w:val="bullet"/>
      <w:lvlText w:val="•"/>
      <w:lvlJc w:val="left"/>
      <w:pPr>
        <w:ind w:left="6429" w:hanging="360"/>
      </w:pPr>
    </w:lvl>
  </w:abstractNum>
  <w:abstractNum w:abstractNumId="12" w15:restartNumberingAfterBreak="0">
    <w:nsid w:val="4AF30972"/>
    <w:multiLevelType w:val="multilevel"/>
    <w:tmpl w:val="FFFFFFFF"/>
    <w:lvl w:ilvl="0">
      <w:numFmt w:val="bullet"/>
      <w:lvlText w:val="✔"/>
      <w:lvlJc w:val="left"/>
      <w:pPr>
        <w:ind w:left="827" w:hanging="360"/>
      </w:pPr>
      <w:rPr>
        <w:rFonts w:ascii="Noto Sans Symbols" w:eastAsia="Noto Sans Symbols" w:hAnsi="Noto Sans Symbols" w:cs="Noto Sans Symbols"/>
        <w:sz w:val="22"/>
        <w:szCs w:val="22"/>
      </w:rPr>
    </w:lvl>
    <w:lvl w:ilvl="1">
      <w:numFmt w:val="bullet"/>
      <w:lvlText w:val="•"/>
      <w:lvlJc w:val="left"/>
      <w:pPr>
        <w:ind w:left="1521" w:hanging="360"/>
      </w:pPr>
    </w:lvl>
    <w:lvl w:ilvl="2">
      <w:numFmt w:val="bullet"/>
      <w:lvlText w:val="•"/>
      <w:lvlJc w:val="left"/>
      <w:pPr>
        <w:ind w:left="2222" w:hanging="360"/>
      </w:pPr>
    </w:lvl>
    <w:lvl w:ilvl="3">
      <w:numFmt w:val="bullet"/>
      <w:lvlText w:val="•"/>
      <w:lvlJc w:val="left"/>
      <w:pPr>
        <w:ind w:left="2923" w:hanging="360"/>
      </w:pPr>
    </w:lvl>
    <w:lvl w:ilvl="4">
      <w:numFmt w:val="bullet"/>
      <w:lvlText w:val="•"/>
      <w:lvlJc w:val="left"/>
      <w:pPr>
        <w:ind w:left="3624" w:hanging="360"/>
      </w:pPr>
    </w:lvl>
    <w:lvl w:ilvl="5">
      <w:numFmt w:val="bullet"/>
      <w:lvlText w:val="•"/>
      <w:lvlJc w:val="left"/>
      <w:pPr>
        <w:ind w:left="4326" w:hanging="360"/>
      </w:pPr>
    </w:lvl>
    <w:lvl w:ilvl="6">
      <w:numFmt w:val="bullet"/>
      <w:lvlText w:val="•"/>
      <w:lvlJc w:val="left"/>
      <w:pPr>
        <w:ind w:left="5027" w:hanging="360"/>
      </w:pPr>
    </w:lvl>
    <w:lvl w:ilvl="7">
      <w:numFmt w:val="bullet"/>
      <w:lvlText w:val="•"/>
      <w:lvlJc w:val="left"/>
      <w:pPr>
        <w:ind w:left="5728" w:hanging="360"/>
      </w:pPr>
    </w:lvl>
    <w:lvl w:ilvl="8">
      <w:numFmt w:val="bullet"/>
      <w:lvlText w:val="•"/>
      <w:lvlJc w:val="left"/>
      <w:pPr>
        <w:ind w:left="6429" w:hanging="360"/>
      </w:pPr>
    </w:lvl>
  </w:abstractNum>
  <w:abstractNum w:abstractNumId="13" w15:restartNumberingAfterBreak="0">
    <w:nsid w:val="4CEE10D0"/>
    <w:multiLevelType w:val="multilevel"/>
    <w:tmpl w:val="FFFFFFFF"/>
    <w:lvl w:ilvl="0">
      <w:numFmt w:val="bullet"/>
      <w:lvlText w:val="-"/>
      <w:lvlJc w:val="left"/>
      <w:pPr>
        <w:ind w:left="490" w:hanging="360"/>
      </w:pPr>
      <w:rPr>
        <w:rFonts w:ascii="Arial MT" w:eastAsia="Arial MT" w:hAnsi="Arial MT" w:cs="Arial MT"/>
        <w:sz w:val="22"/>
        <w:szCs w:val="22"/>
      </w:rPr>
    </w:lvl>
    <w:lvl w:ilvl="1">
      <w:numFmt w:val="bullet"/>
      <w:lvlText w:val="•"/>
      <w:lvlJc w:val="left"/>
      <w:pPr>
        <w:ind w:left="690" w:hanging="360"/>
      </w:pPr>
    </w:lvl>
    <w:lvl w:ilvl="2">
      <w:numFmt w:val="bullet"/>
      <w:lvlText w:val="•"/>
      <w:lvlJc w:val="left"/>
      <w:pPr>
        <w:ind w:left="880" w:hanging="360"/>
      </w:pPr>
    </w:lvl>
    <w:lvl w:ilvl="3">
      <w:numFmt w:val="bullet"/>
      <w:lvlText w:val="•"/>
      <w:lvlJc w:val="left"/>
      <w:pPr>
        <w:ind w:left="1070" w:hanging="360"/>
      </w:pPr>
    </w:lvl>
    <w:lvl w:ilvl="4">
      <w:numFmt w:val="bullet"/>
      <w:lvlText w:val="•"/>
      <w:lvlJc w:val="left"/>
      <w:pPr>
        <w:ind w:left="1260" w:hanging="360"/>
      </w:pPr>
    </w:lvl>
    <w:lvl w:ilvl="5">
      <w:numFmt w:val="bullet"/>
      <w:lvlText w:val="•"/>
      <w:lvlJc w:val="left"/>
      <w:pPr>
        <w:ind w:left="1450" w:hanging="360"/>
      </w:pPr>
    </w:lvl>
    <w:lvl w:ilvl="6">
      <w:numFmt w:val="bullet"/>
      <w:lvlText w:val="•"/>
      <w:lvlJc w:val="left"/>
      <w:pPr>
        <w:ind w:left="1640" w:hanging="360"/>
      </w:pPr>
    </w:lvl>
    <w:lvl w:ilvl="7">
      <w:numFmt w:val="bullet"/>
      <w:lvlText w:val="•"/>
      <w:lvlJc w:val="left"/>
      <w:pPr>
        <w:ind w:left="1830" w:hanging="360"/>
      </w:pPr>
    </w:lvl>
    <w:lvl w:ilvl="8">
      <w:numFmt w:val="bullet"/>
      <w:lvlText w:val="•"/>
      <w:lvlJc w:val="left"/>
      <w:pPr>
        <w:ind w:left="2020" w:hanging="360"/>
      </w:pPr>
    </w:lvl>
  </w:abstractNum>
  <w:abstractNum w:abstractNumId="14" w15:restartNumberingAfterBreak="0">
    <w:nsid w:val="54127C18"/>
    <w:multiLevelType w:val="multilevel"/>
    <w:tmpl w:val="FFFFFFFF"/>
    <w:lvl w:ilvl="0">
      <w:numFmt w:val="bullet"/>
      <w:lvlText w:val="✔"/>
      <w:lvlJc w:val="left"/>
      <w:pPr>
        <w:ind w:left="827" w:hanging="360"/>
      </w:pPr>
      <w:rPr>
        <w:rFonts w:ascii="Noto Sans Symbols" w:eastAsia="Noto Sans Symbols" w:hAnsi="Noto Sans Symbols" w:cs="Noto Sans Symbols"/>
        <w:sz w:val="22"/>
        <w:szCs w:val="22"/>
      </w:rPr>
    </w:lvl>
    <w:lvl w:ilvl="1">
      <w:numFmt w:val="bullet"/>
      <w:lvlText w:val="•"/>
      <w:lvlJc w:val="left"/>
      <w:pPr>
        <w:ind w:left="1521" w:hanging="360"/>
      </w:pPr>
    </w:lvl>
    <w:lvl w:ilvl="2">
      <w:numFmt w:val="bullet"/>
      <w:lvlText w:val="•"/>
      <w:lvlJc w:val="left"/>
      <w:pPr>
        <w:ind w:left="2222" w:hanging="360"/>
      </w:pPr>
    </w:lvl>
    <w:lvl w:ilvl="3">
      <w:numFmt w:val="bullet"/>
      <w:lvlText w:val="•"/>
      <w:lvlJc w:val="left"/>
      <w:pPr>
        <w:ind w:left="2923" w:hanging="360"/>
      </w:pPr>
    </w:lvl>
    <w:lvl w:ilvl="4">
      <w:numFmt w:val="bullet"/>
      <w:lvlText w:val="•"/>
      <w:lvlJc w:val="left"/>
      <w:pPr>
        <w:ind w:left="3624" w:hanging="360"/>
      </w:pPr>
    </w:lvl>
    <w:lvl w:ilvl="5">
      <w:numFmt w:val="bullet"/>
      <w:lvlText w:val="•"/>
      <w:lvlJc w:val="left"/>
      <w:pPr>
        <w:ind w:left="4326" w:hanging="360"/>
      </w:pPr>
    </w:lvl>
    <w:lvl w:ilvl="6">
      <w:numFmt w:val="bullet"/>
      <w:lvlText w:val="•"/>
      <w:lvlJc w:val="left"/>
      <w:pPr>
        <w:ind w:left="5027" w:hanging="360"/>
      </w:pPr>
    </w:lvl>
    <w:lvl w:ilvl="7">
      <w:numFmt w:val="bullet"/>
      <w:lvlText w:val="•"/>
      <w:lvlJc w:val="left"/>
      <w:pPr>
        <w:ind w:left="5728" w:hanging="360"/>
      </w:pPr>
    </w:lvl>
    <w:lvl w:ilvl="8">
      <w:numFmt w:val="bullet"/>
      <w:lvlText w:val="•"/>
      <w:lvlJc w:val="left"/>
      <w:pPr>
        <w:ind w:left="6429" w:hanging="360"/>
      </w:pPr>
    </w:lvl>
  </w:abstractNum>
  <w:abstractNum w:abstractNumId="15" w15:restartNumberingAfterBreak="0">
    <w:nsid w:val="5776092C"/>
    <w:multiLevelType w:val="multilevel"/>
    <w:tmpl w:val="FFFFFFFF"/>
    <w:lvl w:ilvl="0">
      <w:numFmt w:val="bullet"/>
      <w:lvlText w:val="✔"/>
      <w:lvlJc w:val="left"/>
      <w:pPr>
        <w:ind w:left="827" w:hanging="360"/>
      </w:pPr>
      <w:rPr>
        <w:rFonts w:ascii="Noto Sans Symbols" w:eastAsia="Noto Sans Symbols" w:hAnsi="Noto Sans Symbols" w:cs="Noto Sans Symbols"/>
        <w:sz w:val="22"/>
        <w:szCs w:val="22"/>
      </w:rPr>
    </w:lvl>
    <w:lvl w:ilvl="1">
      <w:numFmt w:val="bullet"/>
      <w:lvlText w:val="•"/>
      <w:lvlJc w:val="left"/>
      <w:pPr>
        <w:ind w:left="1521" w:hanging="360"/>
      </w:pPr>
    </w:lvl>
    <w:lvl w:ilvl="2">
      <w:numFmt w:val="bullet"/>
      <w:lvlText w:val="•"/>
      <w:lvlJc w:val="left"/>
      <w:pPr>
        <w:ind w:left="2222" w:hanging="360"/>
      </w:pPr>
    </w:lvl>
    <w:lvl w:ilvl="3">
      <w:numFmt w:val="bullet"/>
      <w:lvlText w:val="•"/>
      <w:lvlJc w:val="left"/>
      <w:pPr>
        <w:ind w:left="2923" w:hanging="360"/>
      </w:pPr>
    </w:lvl>
    <w:lvl w:ilvl="4">
      <w:numFmt w:val="bullet"/>
      <w:lvlText w:val="•"/>
      <w:lvlJc w:val="left"/>
      <w:pPr>
        <w:ind w:left="3624" w:hanging="360"/>
      </w:pPr>
    </w:lvl>
    <w:lvl w:ilvl="5">
      <w:numFmt w:val="bullet"/>
      <w:lvlText w:val="•"/>
      <w:lvlJc w:val="left"/>
      <w:pPr>
        <w:ind w:left="4326" w:hanging="360"/>
      </w:pPr>
    </w:lvl>
    <w:lvl w:ilvl="6">
      <w:numFmt w:val="bullet"/>
      <w:lvlText w:val="•"/>
      <w:lvlJc w:val="left"/>
      <w:pPr>
        <w:ind w:left="5027" w:hanging="360"/>
      </w:pPr>
    </w:lvl>
    <w:lvl w:ilvl="7">
      <w:numFmt w:val="bullet"/>
      <w:lvlText w:val="•"/>
      <w:lvlJc w:val="left"/>
      <w:pPr>
        <w:ind w:left="5728" w:hanging="360"/>
      </w:pPr>
    </w:lvl>
    <w:lvl w:ilvl="8">
      <w:numFmt w:val="bullet"/>
      <w:lvlText w:val="•"/>
      <w:lvlJc w:val="left"/>
      <w:pPr>
        <w:ind w:left="6429" w:hanging="360"/>
      </w:pPr>
    </w:lvl>
  </w:abstractNum>
  <w:abstractNum w:abstractNumId="16" w15:restartNumberingAfterBreak="0">
    <w:nsid w:val="5FC14440"/>
    <w:multiLevelType w:val="multilevel"/>
    <w:tmpl w:val="FFFFFFFF"/>
    <w:lvl w:ilvl="0">
      <w:numFmt w:val="bullet"/>
      <w:lvlText w:val="✔"/>
      <w:lvlJc w:val="left"/>
      <w:pPr>
        <w:ind w:left="827" w:hanging="360"/>
      </w:pPr>
      <w:rPr>
        <w:rFonts w:ascii="Noto Sans Symbols" w:eastAsia="Noto Sans Symbols" w:hAnsi="Noto Sans Symbols" w:cs="Noto Sans Symbols"/>
        <w:sz w:val="22"/>
        <w:szCs w:val="22"/>
      </w:rPr>
    </w:lvl>
    <w:lvl w:ilvl="1">
      <w:numFmt w:val="bullet"/>
      <w:lvlText w:val="•"/>
      <w:lvlJc w:val="left"/>
      <w:pPr>
        <w:ind w:left="1521" w:hanging="360"/>
      </w:pPr>
    </w:lvl>
    <w:lvl w:ilvl="2">
      <w:numFmt w:val="bullet"/>
      <w:lvlText w:val="•"/>
      <w:lvlJc w:val="left"/>
      <w:pPr>
        <w:ind w:left="2222" w:hanging="360"/>
      </w:pPr>
    </w:lvl>
    <w:lvl w:ilvl="3">
      <w:numFmt w:val="bullet"/>
      <w:lvlText w:val="•"/>
      <w:lvlJc w:val="left"/>
      <w:pPr>
        <w:ind w:left="2923" w:hanging="360"/>
      </w:pPr>
    </w:lvl>
    <w:lvl w:ilvl="4">
      <w:numFmt w:val="bullet"/>
      <w:lvlText w:val="•"/>
      <w:lvlJc w:val="left"/>
      <w:pPr>
        <w:ind w:left="3624" w:hanging="360"/>
      </w:pPr>
    </w:lvl>
    <w:lvl w:ilvl="5">
      <w:numFmt w:val="bullet"/>
      <w:lvlText w:val="•"/>
      <w:lvlJc w:val="left"/>
      <w:pPr>
        <w:ind w:left="4326" w:hanging="360"/>
      </w:pPr>
    </w:lvl>
    <w:lvl w:ilvl="6">
      <w:numFmt w:val="bullet"/>
      <w:lvlText w:val="•"/>
      <w:lvlJc w:val="left"/>
      <w:pPr>
        <w:ind w:left="5027" w:hanging="360"/>
      </w:pPr>
    </w:lvl>
    <w:lvl w:ilvl="7">
      <w:numFmt w:val="bullet"/>
      <w:lvlText w:val="•"/>
      <w:lvlJc w:val="left"/>
      <w:pPr>
        <w:ind w:left="5728" w:hanging="360"/>
      </w:pPr>
    </w:lvl>
    <w:lvl w:ilvl="8">
      <w:numFmt w:val="bullet"/>
      <w:lvlText w:val="•"/>
      <w:lvlJc w:val="left"/>
      <w:pPr>
        <w:ind w:left="6429" w:hanging="360"/>
      </w:pPr>
    </w:lvl>
  </w:abstractNum>
  <w:abstractNum w:abstractNumId="17" w15:restartNumberingAfterBreak="0">
    <w:nsid w:val="66522BAB"/>
    <w:multiLevelType w:val="multilevel"/>
    <w:tmpl w:val="FFFFFFFF"/>
    <w:lvl w:ilvl="0">
      <w:numFmt w:val="bullet"/>
      <w:lvlText w:val="✔"/>
      <w:lvlJc w:val="left"/>
      <w:pPr>
        <w:ind w:left="825" w:hanging="360"/>
      </w:pPr>
      <w:rPr>
        <w:rFonts w:ascii="Noto Sans Symbols" w:eastAsia="Noto Sans Symbols" w:hAnsi="Noto Sans Symbols" w:cs="Noto Sans Symbols"/>
        <w:sz w:val="22"/>
        <w:szCs w:val="22"/>
      </w:rPr>
    </w:lvl>
    <w:lvl w:ilvl="1">
      <w:numFmt w:val="bullet"/>
      <w:lvlText w:val="•"/>
      <w:lvlJc w:val="left"/>
      <w:pPr>
        <w:ind w:left="1530" w:hanging="360"/>
      </w:pPr>
    </w:lvl>
    <w:lvl w:ilvl="2">
      <w:numFmt w:val="bullet"/>
      <w:lvlText w:val="•"/>
      <w:lvlJc w:val="left"/>
      <w:pPr>
        <w:ind w:left="2241" w:hanging="360"/>
      </w:pPr>
    </w:lvl>
    <w:lvl w:ilvl="3">
      <w:numFmt w:val="bullet"/>
      <w:lvlText w:val="•"/>
      <w:lvlJc w:val="left"/>
      <w:pPr>
        <w:ind w:left="2952" w:hanging="360"/>
      </w:pPr>
    </w:lvl>
    <w:lvl w:ilvl="4">
      <w:numFmt w:val="bullet"/>
      <w:lvlText w:val="•"/>
      <w:lvlJc w:val="left"/>
      <w:pPr>
        <w:ind w:left="3663" w:hanging="360"/>
      </w:pPr>
    </w:lvl>
    <w:lvl w:ilvl="5">
      <w:numFmt w:val="bullet"/>
      <w:lvlText w:val="•"/>
      <w:lvlJc w:val="left"/>
      <w:pPr>
        <w:ind w:left="4374" w:hanging="360"/>
      </w:pPr>
    </w:lvl>
    <w:lvl w:ilvl="6">
      <w:numFmt w:val="bullet"/>
      <w:lvlText w:val="•"/>
      <w:lvlJc w:val="left"/>
      <w:pPr>
        <w:ind w:left="5084" w:hanging="360"/>
      </w:pPr>
    </w:lvl>
    <w:lvl w:ilvl="7">
      <w:numFmt w:val="bullet"/>
      <w:lvlText w:val="•"/>
      <w:lvlJc w:val="left"/>
      <w:pPr>
        <w:ind w:left="5795" w:hanging="360"/>
      </w:pPr>
    </w:lvl>
    <w:lvl w:ilvl="8">
      <w:numFmt w:val="bullet"/>
      <w:lvlText w:val="•"/>
      <w:lvlJc w:val="left"/>
      <w:pPr>
        <w:ind w:left="6506" w:hanging="360"/>
      </w:pPr>
    </w:lvl>
  </w:abstractNum>
  <w:abstractNum w:abstractNumId="18" w15:restartNumberingAfterBreak="0">
    <w:nsid w:val="678A6370"/>
    <w:multiLevelType w:val="multilevel"/>
    <w:tmpl w:val="FFFFFFFF"/>
    <w:lvl w:ilvl="0">
      <w:numFmt w:val="bullet"/>
      <w:lvlText w:val="✔"/>
      <w:lvlJc w:val="left"/>
      <w:pPr>
        <w:ind w:left="827" w:hanging="360"/>
      </w:pPr>
      <w:rPr>
        <w:rFonts w:ascii="Noto Sans Symbols" w:eastAsia="Noto Sans Symbols" w:hAnsi="Noto Sans Symbols" w:cs="Noto Sans Symbols"/>
        <w:sz w:val="22"/>
        <w:szCs w:val="22"/>
      </w:rPr>
    </w:lvl>
    <w:lvl w:ilvl="1">
      <w:numFmt w:val="bullet"/>
      <w:lvlText w:val="•"/>
      <w:lvlJc w:val="left"/>
      <w:pPr>
        <w:ind w:left="1521" w:hanging="360"/>
      </w:pPr>
    </w:lvl>
    <w:lvl w:ilvl="2">
      <w:numFmt w:val="bullet"/>
      <w:lvlText w:val="•"/>
      <w:lvlJc w:val="left"/>
      <w:pPr>
        <w:ind w:left="2222" w:hanging="360"/>
      </w:pPr>
    </w:lvl>
    <w:lvl w:ilvl="3">
      <w:numFmt w:val="bullet"/>
      <w:lvlText w:val="•"/>
      <w:lvlJc w:val="left"/>
      <w:pPr>
        <w:ind w:left="2923" w:hanging="360"/>
      </w:pPr>
    </w:lvl>
    <w:lvl w:ilvl="4">
      <w:numFmt w:val="bullet"/>
      <w:lvlText w:val="•"/>
      <w:lvlJc w:val="left"/>
      <w:pPr>
        <w:ind w:left="3624" w:hanging="360"/>
      </w:pPr>
    </w:lvl>
    <w:lvl w:ilvl="5">
      <w:numFmt w:val="bullet"/>
      <w:lvlText w:val="•"/>
      <w:lvlJc w:val="left"/>
      <w:pPr>
        <w:ind w:left="4326" w:hanging="360"/>
      </w:pPr>
    </w:lvl>
    <w:lvl w:ilvl="6">
      <w:numFmt w:val="bullet"/>
      <w:lvlText w:val="•"/>
      <w:lvlJc w:val="left"/>
      <w:pPr>
        <w:ind w:left="5027" w:hanging="360"/>
      </w:pPr>
    </w:lvl>
    <w:lvl w:ilvl="7">
      <w:numFmt w:val="bullet"/>
      <w:lvlText w:val="•"/>
      <w:lvlJc w:val="left"/>
      <w:pPr>
        <w:ind w:left="5728" w:hanging="360"/>
      </w:pPr>
    </w:lvl>
    <w:lvl w:ilvl="8">
      <w:numFmt w:val="bullet"/>
      <w:lvlText w:val="•"/>
      <w:lvlJc w:val="left"/>
      <w:pPr>
        <w:ind w:left="6429" w:hanging="360"/>
      </w:pPr>
    </w:lvl>
  </w:abstractNum>
  <w:abstractNum w:abstractNumId="19" w15:restartNumberingAfterBreak="0">
    <w:nsid w:val="67C835E0"/>
    <w:multiLevelType w:val="multilevel"/>
    <w:tmpl w:val="FFFFFFFF"/>
    <w:lvl w:ilvl="0">
      <w:numFmt w:val="bullet"/>
      <w:lvlText w:val="●"/>
      <w:lvlJc w:val="left"/>
      <w:pPr>
        <w:ind w:left="937" w:hanging="360"/>
      </w:pPr>
      <w:rPr>
        <w:rFonts w:ascii="Noto Sans Symbols" w:eastAsia="Noto Sans Symbols" w:hAnsi="Noto Sans Symbols" w:cs="Noto Sans Symbols"/>
        <w:sz w:val="22"/>
        <w:szCs w:val="22"/>
      </w:rPr>
    </w:lvl>
    <w:lvl w:ilvl="1">
      <w:numFmt w:val="bullet"/>
      <w:lvlText w:val="•"/>
      <w:lvlJc w:val="left"/>
      <w:pPr>
        <w:ind w:left="1872" w:hanging="360"/>
      </w:pPr>
    </w:lvl>
    <w:lvl w:ilvl="2">
      <w:numFmt w:val="bullet"/>
      <w:lvlText w:val="•"/>
      <w:lvlJc w:val="left"/>
      <w:pPr>
        <w:ind w:left="2805" w:hanging="360"/>
      </w:pPr>
    </w:lvl>
    <w:lvl w:ilvl="3">
      <w:numFmt w:val="bullet"/>
      <w:lvlText w:val="•"/>
      <w:lvlJc w:val="left"/>
      <w:pPr>
        <w:ind w:left="3737" w:hanging="360"/>
      </w:pPr>
    </w:lvl>
    <w:lvl w:ilvl="4">
      <w:numFmt w:val="bullet"/>
      <w:lvlText w:val="•"/>
      <w:lvlJc w:val="left"/>
      <w:pPr>
        <w:ind w:left="4670" w:hanging="360"/>
      </w:pPr>
    </w:lvl>
    <w:lvl w:ilvl="5">
      <w:numFmt w:val="bullet"/>
      <w:lvlText w:val="•"/>
      <w:lvlJc w:val="left"/>
      <w:pPr>
        <w:ind w:left="5603" w:hanging="360"/>
      </w:pPr>
    </w:lvl>
    <w:lvl w:ilvl="6">
      <w:numFmt w:val="bullet"/>
      <w:lvlText w:val="•"/>
      <w:lvlJc w:val="left"/>
      <w:pPr>
        <w:ind w:left="6535" w:hanging="360"/>
      </w:pPr>
    </w:lvl>
    <w:lvl w:ilvl="7">
      <w:numFmt w:val="bullet"/>
      <w:lvlText w:val="•"/>
      <w:lvlJc w:val="left"/>
      <w:pPr>
        <w:ind w:left="7468" w:hanging="360"/>
      </w:pPr>
    </w:lvl>
    <w:lvl w:ilvl="8">
      <w:numFmt w:val="bullet"/>
      <w:lvlText w:val="•"/>
      <w:lvlJc w:val="left"/>
      <w:pPr>
        <w:ind w:left="8401" w:hanging="360"/>
      </w:pPr>
    </w:lvl>
  </w:abstractNum>
  <w:abstractNum w:abstractNumId="20" w15:restartNumberingAfterBreak="0">
    <w:nsid w:val="697C754A"/>
    <w:multiLevelType w:val="multilevel"/>
    <w:tmpl w:val="FFFFFFFF"/>
    <w:lvl w:ilvl="0">
      <w:numFmt w:val="bullet"/>
      <w:lvlText w:val="-"/>
      <w:lvlJc w:val="left"/>
      <w:pPr>
        <w:ind w:left="491" w:hanging="360"/>
      </w:pPr>
      <w:rPr>
        <w:rFonts w:ascii="Arial MT" w:eastAsia="Arial MT" w:hAnsi="Arial MT" w:cs="Arial MT"/>
        <w:sz w:val="22"/>
        <w:szCs w:val="22"/>
      </w:rPr>
    </w:lvl>
    <w:lvl w:ilvl="1">
      <w:numFmt w:val="bullet"/>
      <w:lvlText w:val="•"/>
      <w:lvlJc w:val="left"/>
      <w:pPr>
        <w:ind w:left="670" w:hanging="360"/>
      </w:pPr>
    </w:lvl>
    <w:lvl w:ilvl="2">
      <w:numFmt w:val="bullet"/>
      <w:lvlText w:val="•"/>
      <w:lvlJc w:val="left"/>
      <w:pPr>
        <w:ind w:left="840" w:hanging="360"/>
      </w:pPr>
    </w:lvl>
    <w:lvl w:ilvl="3">
      <w:numFmt w:val="bullet"/>
      <w:lvlText w:val="•"/>
      <w:lvlJc w:val="left"/>
      <w:pPr>
        <w:ind w:left="1010" w:hanging="360"/>
      </w:pPr>
    </w:lvl>
    <w:lvl w:ilvl="4">
      <w:numFmt w:val="bullet"/>
      <w:lvlText w:val="•"/>
      <w:lvlJc w:val="left"/>
      <w:pPr>
        <w:ind w:left="1180" w:hanging="360"/>
      </w:pPr>
    </w:lvl>
    <w:lvl w:ilvl="5">
      <w:numFmt w:val="bullet"/>
      <w:lvlText w:val="•"/>
      <w:lvlJc w:val="left"/>
      <w:pPr>
        <w:ind w:left="1350" w:hanging="360"/>
      </w:pPr>
    </w:lvl>
    <w:lvl w:ilvl="6">
      <w:numFmt w:val="bullet"/>
      <w:lvlText w:val="•"/>
      <w:lvlJc w:val="left"/>
      <w:pPr>
        <w:ind w:left="1520" w:hanging="360"/>
      </w:pPr>
    </w:lvl>
    <w:lvl w:ilvl="7">
      <w:numFmt w:val="bullet"/>
      <w:lvlText w:val="•"/>
      <w:lvlJc w:val="left"/>
      <w:pPr>
        <w:ind w:left="1690" w:hanging="360"/>
      </w:pPr>
    </w:lvl>
    <w:lvl w:ilvl="8">
      <w:numFmt w:val="bullet"/>
      <w:lvlText w:val="•"/>
      <w:lvlJc w:val="left"/>
      <w:pPr>
        <w:ind w:left="1860" w:hanging="360"/>
      </w:pPr>
    </w:lvl>
  </w:abstractNum>
  <w:abstractNum w:abstractNumId="21" w15:restartNumberingAfterBreak="0">
    <w:nsid w:val="6B667FDB"/>
    <w:multiLevelType w:val="multilevel"/>
    <w:tmpl w:val="FFFFFFFF"/>
    <w:lvl w:ilvl="0">
      <w:numFmt w:val="bullet"/>
      <w:lvlText w:val="✔"/>
      <w:lvlJc w:val="left"/>
      <w:pPr>
        <w:ind w:left="827" w:hanging="360"/>
      </w:pPr>
      <w:rPr>
        <w:rFonts w:ascii="Noto Sans Symbols" w:eastAsia="Noto Sans Symbols" w:hAnsi="Noto Sans Symbols" w:cs="Noto Sans Symbols"/>
        <w:sz w:val="22"/>
        <w:szCs w:val="22"/>
      </w:rPr>
    </w:lvl>
    <w:lvl w:ilvl="1">
      <w:numFmt w:val="bullet"/>
      <w:lvlText w:val="•"/>
      <w:lvlJc w:val="left"/>
      <w:pPr>
        <w:ind w:left="1521" w:hanging="360"/>
      </w:pPr>
    </w:lvl>
    <w:lvl w:ilvl="2">
      <w:numFmt w:val="bullet"/>
      <w:lvlText w:val="•"/>
      <w:lvlJc w:val="left"/>
      <w:pPr>
        <w:ind w:left="2222" w:hanging="360"/>
      </w:pPr>
    </w:lvl>
    <w:lvl w:ilvl="3">
      <w:numFmt w:val="bullet"/>
      <w:lvlText w:val="•"/>
      <w:lvlJc w:val="left"/>
      <w:pPr>
        <w:ind w:left="2923" w:hanging="360"/>
      </w:pPr>
    </w:lvl>
    <w:lvl w:ilvl="4">
      <w:numFmt w:val="bullet"/>
      <w:lvlText w:val="•"/>
      <w:lvlJc w:val="left"/>
      <w:pPr>
        <w:ind w:left="3624" w:hanging="360"/>
      </w:pPr>
    </w:lvl>
    <w:lvl w:ilvl="5">
      <w:numFmt w:val="bullet"/>
      <w:lvlText w:val="•"/>
      <w:lvlJc w:val="left"/>
      <w:pPr>
        <w:ind w:left="4326" w:hanging="360"/>
      </w:pPr>
    </w:lvl>
    <w:lvl w:ilvl="6">
      <w:numFmt w:val="bullet"/>
      <w:lvlText w:val="•"/>
      <w:lvlJc w:val="left"/>
      <w:pPr>
        <w:ind w:left="5027" w:hanging="360"/>
      </w:pPr>
    </w:lvl>
    <w:lvl w:ilvl="7">
      <w:numFmt w:val="bullet"/>
      <w:lvlText w:val="•"/>
      <w:lvlJc w:val="left"/>
      <w:pPr>
        <w:ind w:left="5728" w:hanging="360"/>
      </w:pPr>
    </w:lvl>
    <w:lvl w:ilvl="8">
      <w:numFmt w:val="bullet"/>
      <w:lvlText w:val="•"/>
      <w:lvlJc w:val="left"/>
      <w:pPr>
        <w:ind w:left="6429" w:hanging="360"/>
      </w:pPr>
    </w:lvl>
  </w:abstractNum>
  <w:abstractNum w:abstractNumId="22" w15:restartNumberingAfterBreak="0">
    <w:nsid w:val="707F0326"/>
    <w:multiLevelType w:val="multilevel"/>
    <w:tmpl w:val="FFFFFFFF"/>
    <w:lvl w:ilvl="0">
      <w:numFmt w:val="bullet"/>
      <w:lvlText w:val="-"/>
      <w:lvlJc w:val="left"/>
      <w:pPr>
        <w:ind w:left="490" w:hanging="360"/>
      </w:pPr>
      <w:rPr>
        <w:rFonts w:ascii="Arial MT" w:eastAsia="Arial MT" w:hAnsi="Arial MT" w:cs="Arial MT"/>
        <w:sz w:val="22"/>
        <w:szCs w:val="22"/>
      </w:rPr>
    </w:lvl>
    <w:lvl w:ilvl="1">
      <w:numFmt w:val="bullet"/>
      <w:lvlText w:val="•"/>
      <w:lvlJc w:val="left"/>
      <w:pPr>
        <w:ind w:left="690" w:hanging="360"/>
      </w:pPr>
    </w:lvl>
    <w:lvl w:ilvl="2">
      <w:numFmt w:val="bullet"/>
      <w:lvlText w:val="•"/>
      <w:lvlJc w:val="left"/>
      <w:pPr>
        <w:ind w:left="880" w:hanging="360"/>
      </w:pPr>
    </w:lvl>
    <w:lvl w:ilvl="3">
      <w:numFmt w:val="bullet"/>
      <w:lvlText w:val="•"/>
      <w:lvlJc w:val="left"/>
      <w:pPr>
        <w:ind w:left="1070" w:hanging="360"/>
      </w:pPr>
    </w:lvl>
    <w:lvl w:ilvl="4">
      <w:numFmt w:val="bullet"/>
      <w:lvlText w:val="•"/>
      <w:lvlJc w:val="left"/>
      <w:pPr>
        <w:ind w:left="1260" w:hanging="360"/>
      </w:pPr>
    </w:lvl>
    <w:lvl w:ilvl="5">
      <w:numFmt w:val="bullet"/>
      <w:lvlText w:val="•"/>
      <w:lvlJc w:val="left"/>
      <w:pPr>
        <w:ind w:left="1450" w:hanging="360"/>
      </w:pPr>
    </w:lvl>
    <w:lvl w:ilvl="6">
      <w:numFmt w:val="bullet"/>
      <w:lvlText w:val="•"/>
      <w:lvlJc w:val="left"/>
      <w:pPr>
        <w:ind w:left="1640" w:hanging="360"/>
      </w:pPr>
    </w:lvl>
    <w:lvl w:ilvl="7">
      <w:numFmt w:val="bullet"/>
      <w:lvlText w:val="•"/>
      <w:lvlJc w:val="left"/>
      <w:pPr>
        <w:ind w:left="1830" w:hanging="360"/>
      </w:pPr>
    </w:lvl>
    <w:lvl w:ilvl="8">
      <w:numFmt w:val="bullet"/>
      <w:lvlText w:val="•"/>
      <w:lvlJc w:val="left"/>
      <w:pPr>
        <w:ind w:left="2020" w:hanging="360"/>
      </w:pPr>
    </w:lvl>
  </w:abstractNum>
  <w:abstractNum w:abstractNumId="23" w15:restartNumberingAfterBreak="0">
    <w:nsid w:val="708B59F7"/>
    <w:multiLevelType w:val="multilevel"/>
    <w:tmpl w:val="FFFFFFFF"/>
    <w:lvl w:ilvl="0">
      <w:numFmt w:val="bullet"/>
      <w:lvlText w:val="✔"/>
      <w:lvlJc w:val="left"/>
      <w:pPr>
        <w:ind w:left="827" w:hanging="360"/>
      </w:pPr>
      <w:rPr>
        <w:rFonts w:ascii="Noto Sans Symbols" w:eastAsia="Noto Sans Symbols" w:hAnsi="Noto Sans Symbols" w:cs="Noto Sans Symbols"/>
        <w:sz w:val="22"/>
        <w:szCs w:val="22"/>
      </w:rPr>
    </w:lvl>
    <w:lvl w:ilvl="1">
      <w:numFmt w:val="bullet"/>
      <w:lvlText w:val="•"/>
      <w:lvlJc w:val="left"/>
      <w:pPr>
        <w:ind w:left="1521" w:hanging="360"/>
      </w:pPr>
    </w:lvl>
    <w:lvl w:ilvl="2">
      <w:numFmt w:val="bullet"/>
      <w:lvlText w:val="•"/>
      <w:lvlJc w:val="left"/>
      <w:pPr>
        <w:ind w:left="2222" w:hanging="360"/>
      </w:pPr>
    </w:lvl>
    <w:lvl w:ilvl="3">
      <w:numFmt w:val="bullet"/>
      <w:lvlText w:val="•"/>
      <w:lvlJc w:val="left"/>
      <w:pPr>
        <w:ind w:left="2923" w:hanging="360"/>
      </w:pPr>
    </w:lvl>
    <w:lvl w:ilvl="4">
      <w:numFmt w:val="bullet"/>
      <w:lvlText w:val="•"/>
      <w:lvlJc w:val="left"/>
      <w:pPr>
        <w:ind w:left="3624" w:hanging="360"/>
      </w:pPr>
    </w:lvl>
    <w:lvl w:ilvl="5">
      <w:numFmt w:val="bullet"/>
      <w:lvlText w:val="•"/>
      <w:lvlJc w:val="left"/>
      <w:pPr>
        <w:ind w:left="4326" w:hanging="360"/>
      </w:pPr>
    </w:lvl>
    <w:lvl w:ilvl="6">
      <w:numFmt w:val="bullet"/>
      <w:lvlText w:val="•"/>
      <w:lvlJc w:val="left"/>
      <w:pPr>
        <w:ind w:left="5027" w:hanging="360"/>
      </w:pPr>
    </w:lvl>
    <w:lvl w:ilvl="7">
      <w:numFmt w:val="bullet"/>
      <w:lvlText w:val="•"/>
      <w:lvlJc w:val="left"/>
      <w:pPr>
        <w:ind w:left="5728" w:hanging="360"/>
      </w:pPr>
    </w:lvl>
    <w:lvl w:ilvl="8">
      <w:numFmt w:val="bullet"/>
      <w:lvlText w:val="•"/>
      <w:lvlJc w:val="left"/>
      <w:pPr>
        <w:ind w:left="6429" w:hanging="360"/>
      </w:pPr>
    </w:lvl>
  </w:abstractNum>
  <w:abstractNum w:abstractNumId="24" w15:restartNumberingAfterBreak="0">
    <w:nsid w:val="72CD67B6"/>
    <w:multiLevelType w:val="multilevel"/>
    <w:tmpl w:val="FFFFFFFF"/>
    <w:lvl w:ilvl="0">
      <w:numFmt w:val="bullet"/>
      <w:lvlText w:val="✔"/>
      <w:lvlJc w:val="left"/>
      <w:pPr>
        <w:ind w:left="827" w:hanging="360"/>
      </w:pPr>
      <w:rPr>
        <w:rFonts w:ascii="Noto Sans Symbols" w:eastAsia="Noto Sans Symbols" w:hAnsi="Noto Sans Symbols" w:cs="Noto Sans Symbols"/>
        <w:sz w:val="22"/>
        <w:szCs w:val="22"/>
      </w:rPr>
    </w:lvl>
    <w:lvl w:ilvl="1">
      <w:numFmt w:val="bullet"/>
      <w:lvlText w:val="•"/>
      <w:lvlJc w:val="left"/>
      <w:pPr>
        <w:ind w:left="1549" w:hanging="360"/>
      </w:pPr>
    </w:lvl>
    <w:lvl w:ilvl="2">
      <w:numFmt w:val="bullet"/>
      <w:lvlText w:val="•"/>
      <w:lvlJc w:val="left"/>
      <w:pPr>
        <w:ind w:left="2279" w:hanging="360"/>
      </w:pPr>
    </w:lvl>
    <w:lvl w:ilvl="3">
      <w:numFmt w:val="bullet"/>
      <w:lvlText w:val="•"/>
      <w:lvlJc w:val="left"/>
      <w:pPr>
        <w:ind w:left="3008" w:hanging="360"/>
      </w:pPr>
    </w:lvl>
    <w:lvl w:ilvl="4">
      <w:numFmt w:val="bullet"/>
      <w:lvlText w:val="•"/>
      <w:lvlJc w:val="left"/>
      <w:pPr>
        <w:ind w:left="3738" w:hanging="360"/>
      </w:pPr>
    </w:lvl>
    <w:lvl w:ilvl="5">
      <w:numFmt w:val="bullet"/>
      <w:lvlText w:val="•"/>
      <w:lvlJc w:val="left"/>
      <w:pPr>
        <w:ind w:left="4468" w:hanging="360"/>
      </w:pPr>
    </w:lvl>
    <w:lvl w:ilvl="6">
      <w:numFmt w:val="bullet"/>
      <w:lvlText w:val="•"/>
      <w:lvlJc w:val="left"/>
      <w:pPr>
        <w:ind w:left="5197" w:hanging="360"/>
      </w:pPr>
    </w:lvl>
    <w:lvl w:ilvl="7">
      <w:numFmt w:val="bullet"/>
      <w:lvlText w:val="•"/>
      <w:lvlJc w:val="left"/>
      <w:pPr>
        <w:ind w:left="5927" w:hanging="360"/>
      </w:pPr>
    </w:lvl>
    <w:lvl w:ilvl="8">
      <w:numFmt w:val="bullet"/>
      <w:lvlText w:val="•"/>
      <w:lvlJc w:val="left"/>
      <w:pPr>
        <w:ind w:left="6656" w:hanging="360"/>
      </w:pPr>
    </w:lvl>
  </w:abstractNum>
  <w:abstractNum w:abstractNumId="25" w15:restartNumberingAfterBreak="0">
    <w:nsid w:val="7642080A"/>
    <w:multiLevelType w:val="multilevel"/>
    <w:tmpl w:val="FFFFFFFF"/>
    <w:lvl w:ilvl="0">
      <w:numFmt w:val="bullet"/>
      <w:lvlText w:val="✔"/>
      <w:lvlJc w:val="left"/>
      <w:pPr>
        <w:ind w:left="827" w:hanging="360"/>
      </w:pPr>
      <w:rPr>
        <w:rFonts w:ascii="Noto Sans Symbols" w:eastAsia="Noto Sans Symbols" w:hAnsi="Noto Sans Symbols" w:cs="Noto Sans Symbols"/>
        <w:sz w:val="22"/>
        <w:szCs w:val="22"/>
      </w:rPr>
    </w:lvl>
    <w:lvl w:ilvl="1">
      <w:numFmt w:val="bullet"/>
      <w:lvlText w:val="•"/>
      <w:lvlJc w:val="left"/>
      <w:pPr>
        <w:ind w:left="1549" w:hanging="360"/>
      </w:pPr>
    </w:lvl>
    <w:lvl w:ilvl="2">
      <w:numFmt w:val="bullet"/>
      <w:lvlText w:val="•"/>
      <w:lvlJc w:val="left"/>
      <w:pPr>
        <w:ind w:left="2279" w:hanging="360"/>
      </w:pPr>
    </w:lvl>
    <w:lvl w:ilvl="3">
      <w:numFmt w:val="bullet"/>
      <w:lvlText w:val="•"/>
      <w:lvlJc w:val="left"/>
      <w:pPr>
        <w:ind w:left="3008" w:hanging="360"/>
      </w:pPr>
    </w:lvl>
    <w:lvl w:ilvl="4">
      <w:numFmt w:val="bullet"/>
      <w:lvlText w:val="•"/>
      <w:lvlJc w:val="left"/>
      <w:pPr>
        <w:ind w:left="3738" w:hanging="360"/>
      </w:pPr>
    </w:lvl>
    <w:lvl w:ilvl="5">
      <w:numFmt w:val="bullet"/>
      <w:lvlText w:val="•"/>
      <w:lvlJc w:val="left"/>
      <w:pPr>
        <w:ind w:left="4468" w:hanging="360"/>
      </w:pPr>
    </w:lvl>
    <w:lvl w:ilvl="6">
      <w:numFmt w:val="bullet"/>
      <w:lvlText w:val="•"/>
      <w:lvlJc w:val="left"/>
      <w:pPr>
        <w:ind w:left="5197" w:hanging="360"/>
      </w:pPr>
    </w:lvl>
    <w:lvl w:ilvl="7">
      <w:numFmt w:val="bullet"/>
      <w:lvlText w:val="•"/>
      <w:lvlJc w:val="left"/>
      <w:pPr>
        <w:ind w:left="5927" w:hanging="360"/>
      </w:pPr>
    </w:lvl>
    <w:lvl w:ilvl="8">
      <w:numFmt w:val="bullet"/>
      <w:lvlText w:val="•"/>
      <w:lvlJc w:val="left"/>
      <w:pPr>
        <w:ind w:left="6656" w:hanging="360"/>
      </w:pPr>
    </w:lvl>
  </w:abstractNum>
  <w:abstractNum w:abstractNumId="26" w15:restartNumberingAfterBreak="0">
    <w:nsid w:val="775A003E"/>
    <w:multiLevelType w:val="multilevel"/>
    <w:tmpl w:val="FFFFFFFF"/>
    <w:lvl w:ilvl="0">
      <w:numFmt w:val="bullet"/>
      <w:lvlText w:val="✔"/>
      <w:lvlJc w:val="left"/>
      <w:pPr>
        <w:ind w:left="827" w:hanging="360"/>
      </w:pPr>
      <w:rPr>
        <w:rFonts w:ascii="Noto Sans Symbols" w:eastAsia="Noto Sans Symbols" w:hAnsi="Noto Sans Symbols" w:cs="Noto Sans Symbols"/>
        <w:sz w:val="22"/>
        <w:szCs w:val="22"/>
      </w:rPr>
    </w:lvl>
    <w:lvl w:ilvl="1">
      <w:numFmt w:val="bullet"/>
      <w:lvlText w:val="•"/>
      <w:lvlJc w:val="left"/>
      <w:pPr>
        <w:ind w:left="1521" w:hanging="360"/>
      </w:pPr>
    </w:lvl>
    <w:lvl w:ilvl="2">
      <w:numFmt w:val="bullet"/>
      <w:lvlText w:val="•"/>
      <w:lvlJc w:val="left"/>
      <w:pPr>
        <w:ind w:left="2222" w:hanging="360"/>
      </w:pPr>
    </w:lvl>
    <w:lvl w:ilvl="3">
      <w:numFmt w:val="bullet"/>
      <w:lvlText w:val="•"/>
      <w:lvlJc w:val="left"/>
      <w:pPr>
        <w:ind w:left="2923" w:hanging="360"/>
      </w:pPr>
    </w:lvl>
    <w:lvl w:ilvl="4">
      <w:numFmt w:val="bullet"/>
      <w:lvlText w:val="•"/>
      <w:lvlJc w:val="left"/>
      <w:pPr>
        <w:ind w:left="3624" w:hanging="360"/>
      </w:pPr>
    </w:lvl>
    <w:lvl w:ilvl="5">
      <w:numFmt w:val="bullet"/>
      <w:lvlText w:val="•"/>
      <w:lvlJc w:val="left"/>
      <w:pPr>
        <w:ind w:left="4326" w:hanging="360"/>
      </w:pPr>
    </w:lvl>
    <w:lvl w:ilvl="6">
      <w:numFmt w:val="bullet"/>
      <w:lvlText w:val="•"/>
      <w:lvlJc w:val="left"/>
      <w:pPr>
        <w:ind w:left="5027" w:hanging="360"/>
      </w:pPr>
    </w:lvl>
    <w:lvl w:ilvl="7">
      <w:numFmt w:val="bullet"/>
      <w:lvlText w:val="•"/>
      <w:lvlJc w:val="left"/>
      <w:pPr>
        <w:ind w:left="5728" w:hanging="360"/>
      </w:pPr>
    </w:lvl>
    <w:lvl w:ilvl="8">
      <w:numFmt w:val="bullet"/>
      <w:lvlText w:val="•"/>
      <w:lvlJc w:val="left"/>
      <w:pPr>
        <w:ind w:left="6429" w:hanging="360"/>
      </w:pPr>
    </w:lvl>
  </w:abstractNum>
  <w:abstractNum w:abstractNumId="27" w15:restartNumberingAfterBreak="0">
    <w:nsid w:val="79DA62B5"/>
    <w:multiLevelType w:val="multilevel"/>
    <w:tmpl w:val="FFFFFFFF"/>
    <w:lvl w:ilvl="0">
      <w:numFmt w:val="bullet"/>
      <w:lvlText w:val="✔"/>
      <w:lvlJc w:val="left"/>
      <w:pPr>
        <w:ind w:left="827" w:hanging="360"/>
      </w:pPr>
      <w:rPr>
        <w:rFonts w:ascii="Noto Sans Symbols" w:eastAsia="Noto Sans Symbols" w:hAnsi="Noto Sans Symbols" w:cs="Noto Sans Symbols"/>
        <w:sz w:val="22"/>
        <w:szCs w:val="22"/>
      </w:rPr>
    </w:lvl>
    <w:lvl w:ilvl="1">
      <w:numFmt w:val="bullet"/>
      <w:lvlText w:val="•"/>
      <w:lvlJc w:val="left"/>
      <w:pPr>
        <w:ind w:left="1521" w:hanging="360"/>
      </w:pPr>
    </w:lvl>
    <w:lvl w:ilvl="2">
      <w:numFmt w:val="bullet"/>
      <w:lvlText w:val="•"/>
      <w:lvlJc w:val="left"/>
      <w:pPr>
        <w:ind w:left="2222" w:hanging="360"/>
      </w:pPr>
    </w:lvl>
    <w:lvl w:ilvl="3">
      <w:numFmt w:val="bullet"/>
      <w:lvlText w:val="•"/>
      <w:lvlJc w:val="left"/>
      <w:pPr>
        <w:ind w:left="2923" w:hanging="360"/>
      </w:pPr>
    </w:lvl>
    <w:lvl w:ilvl="4">
      <w:numFmt w:val="bullet"/>
      <w:lvlText w:val="•"/>
      <w:lvlJc w:val="left"/>
      <w:pPr>
        <w:ind w:left="3624" w:hanging="360"/>
      </w:pPr>
    </w:lvl>
    <w:lvl w:ilvl="5">
      <w:numFmt w:val="bullet"/>
      <w:lvlText w:val="•"/>
      <w:lvlJc w:val="left"/>
      <w:pPr>
        <w:ind w:left="4326" w:hanging="360"/>
      </w:pPr>
    </w:lvl>
    <w:lvl w:ilvl="6">
      <w:numFmt w:val="bullet"/>
      <w:lvlText w:val="•"/>
      <w:lvlJc w:val="left"/>
      <w:pPr>
        <w:ind w:left="5027" w:hanging="360"/>
      </w:pPr>
    </w:lvl>
    <w:lvl w:ilvl="7">
      <w:numFmt w:val="bullet"/>
      <w:lvlText w:val="•"/>
      <w:lvlJc w:val="left"/>
      <w:pPr>
        <w:ind w:left="5728" w:hanging="360"/>
      </w:pPr>
    </w:lvl>
    <w:lvl w:ilvl="8">
      <w:numFmt w:val="bullet"/>
      <w:lvlText w:val="•"/>
      <w:lvlJc w:val="left"/>
      <w:pPr>
        <w:ind w:left="6429" w:hanging="360"/>
      </w:pPr>
    </w:lvl>
  </w:abstractNum>
  <w:abstractNum w:abstractNumId="28" w15:restartNumberingAfterBreak="0">
    <w:nsid w:val="7C911D97"/>
    <w:multiLevelType w:val="multilevel"/>
    <w:tmpl w:val="FFFFFFFF"/>
    <w:lvl w:ilvl="0">
      <w:numFmt w:val="bullet"/>
      <w:lvlText w:val="✔"/>
      <w:lvlJc w:val="left"/>
      <w:pPr>
        <w:ind w:left="825" w:hanging="360"/>
      </w:pPr>
      <w:rPr>
        <w:rFonts w:ascii="Noto Sans Symbols" w:eastAsia="Noto Sans Symbols" w:hAnsi="Noto Sans Symbols" w:cs="Noto Sans Symbols"/>
        <w:sz w:val="22"/>
        <w:szCs w:val="22"/>
      </w:rPr>
    </w:lvl>
    <w:lvl w:ilvl="1">
      <w:numFmt w:val="bullet"/>
      <w:lvlText w:val="•"/>
      <w:lvlJc w:val="left"/>
      <w:pPr>
        <w:ind w:left="1530" w:hanging="360"/>
      </w:pPr>
    </w:lvl>
    <w:lvl w:ilvl="2">
      <w:numFmt w:val="bullet"/>
      <w:lvlText w:val="•"/>
      <w:lvlJc w:val="left"/>
      <w:pPr>
        <w:ind w:left="2241" w:hanging="360"/>
      </w:pPr>
    </w:lvl>
    <w:lvl w:ilvl="3">
      <w:numFmt w:val="bullet"/>
      <w:lvlText w:val="•"/>
      <w:lvlJc w:val="left"/>
      <w:pPr>
        <w:ind w:left="2952" w:hanging="360"/>
      </w:pPr>
    </w:lvl>
    <w:lvl w:ilvl="4">
      <w:numFmt w:val="bullet"/>
      <w:lvlText w:val="•"/>
      <w:lvlJc w:val="left"/>
      <w:pPr>
        <w:ind w:left="3663" w:hanging="360"/>
      </w:pPr>
    </w:lvl>
    <w:lvl w:ilvl="5">
      <w:numFmt w:val="bullet"/>
      <w:lvlText w:val="•"/>
      <w:lvlJc w:val="left"/>
      <w:pPr>
        <w:ind w:left="4374" w:hanging="360"/>
      </w:pPr>
    </w:lvl>
    <w:lvl w:ilvl="6">
      <w:numFmt w:val="bullet"/>
      <w:lvlText w:val="•"/>
      <w:lvlJc w:val="left"/>
      <w:pPr>
        <w:ind w:left="5084" w:hanging="360"/>
      </w:pPr>
    </w:lvl>
    <w:lvl w:ilvl="7">
      <w:numFmt w:val="bullet"/>
      <w:lvlText w:val="•"/>
      <w:lvlJc w:val="left"/>
      <w:pPr>
        <w:ind w:left="5795" w:hanging="360"/>
      </w:pPr>
    </w:lvl>
    <w:lvl w:ilvl="8">
      <w:numFmt w:val="bullet"/>
      <w:lvlText w:val="•"/>
      <w:lvlJc w:val="left"/>
      <w:pPr>
        <w:ind w:left="6506" w:hanging="360"/>
      </w:pPr>
    </w:lvl>
  </w:abstractNum>
  <w:abstractNum w:abstractNumId="29" w15:restartNumberingAfterBreak="0">
    <w:nsid w:val="7D2E325C"/>
    <w:multiLevelType w:val="multilevel"/>
    <w:tmpl w:val="FFFFFFFF"/>
    <w:lvl w:ilvl="0">
      <w:numFmt w:val="bullet"/>
      <w:lvlText w:val="-"/>
      <w:lvlJc w:val="left"/>
      <w:pPr>
        <w:ind w:left="491" w:hanging="360"/>
      </w:pPr>
      <w:rPr>
        <w:rFonts w:ascii="Arial MT" w:eastAsia="Arial MT" w:hAnsi="Arial MT" w:cs="Arial MT"/>
        <w:sz w:val="22"/>
        <w:szCs w:val="22"/>
      </w:rPr>
    </w:lvl>
    <w:lvl w:ilvl="1">
      <w:numFmt w:val="bullet"/>
      <w:lvlText w:val="•"/>
      <w:lvlJc w:val="left"/>
      <w:pPr>
        <w:ind w:left="670" w:hanging="360"/>
      </w:pPr>
    </w:lvl>
    <w:lvl w:ilvl="2">
      <w:numFmt w:val="bullet"/>
      <w:lvlText w:val="•"/>
      <w:lvlJc w:val="left"/>
      <w:pPr>
        <w:ind w:left="840" w:hanging="360"/>
      </w:pPr>
    </w:lvl>
    <w:lvl w:ilvl="3">
      <w:numFmt w:val="bullet"/>
      <w:lvlText w:val="•"/>
      <w:lvlJc w:val="left"/>
      <w:pPr>
        <w:ind w:left="1010" w:hanging="360"/>
      </w:pPr>
    </w:lvl>
    <w:lvl w:ilvl="4">
      <w:numFmt w:val="bullet"/>
      <w:lvlText w:val="•"/>
      <w:lvlJc w:val="left"/>
      <w:pPr>
        <w:ind w:left="1180" w:hanging="360"/>
      </w:pPr>
    </w:lvl>
    <w:lvl w:ilvl="5">
      <w:numFmt w:val="bullet"/>
      <w:lvlText w:val="•"/>
      <w:lvlJc w:val="left"/>
      <w:pPr>
        <w:ind w:left="1350" w:hanging="360"/>
      </w:pPr>
    </w:lvl>
    <w:lvl w:ilvl="6">
      <w:numFmt w:val="bullet"/>
      <w:lvlText w:val="•"/>
      <w:lvlJc w:val="left"/>
      <w:pPr>
        <w:ind w:left="1520" w:hanging="360"/>
      </w:pPr>
    </w:lvl>
    <w:lvl w:ilvl="7">
      <w:numFmt w:val="bullet"/>
      <w:lvlText w:val="•"/>
      <w:lvlJc w:val="left"/>
      <w:pPr>
        <w:ind w:left="1690" w:hanging="360"/>
      </w:pPr>
    </w:lvl>
    <w:lvl w:ilvl="8">
      <w:numFmt w:val="bullet"/>
      <w:lvlText w:val="•"/>
      <w:lvlJc w:val="left"/>
      <w:pPr>
        <w:ind w:left="1860" w:hanging="360"/>
      </w:pPr>
    </w:lvl>
  </w:abstractNum>
  <w:num w:numId="1" w16cid:durableId="320471335">
    <w:abstractNumId w:val="13"/>
  </w:num>
  <w:num w:numId="2" w16cid:durableId="960037014">
    <w:abstractNumId w:val="10"/>
  </w:num>
  <w:num w:numId="3" w16cid:durableId="1253970675">
    <w:abstractNumId w:val="9"/>
  </w:num>
  <w:num w:numId="4" w16cid:durableId="1182356566">
    <w:abstractNumId w:val="7"/>
  </w:num>
  <w:num w:numId="5" w16cid:durableId="673646501">
    <w:abstractNumId w:val="15"/>
  </w:num>
  <w:num w:numId="6" w16cid:durableId="1099714258">
    <w:abstractNumId w:val="29"/>
  </w:num>
  <w:num w:numId="7" w16cid:durableId="646327721">
    <w:abstractNumId w:val="11"/>
  </w:num>
  <w:num w:numId="8" w16cid:durableId="733938397">
    <w:abstractNumId w:val="23"/>
  </w:num>
  <w:num w:numId="9" w16cid:durableId="1655909436">
    <w:abstractNumId w:val="4"/>
  </w:num>
  <w:num w:numId="10" w16cid:durableId="324479876">
    <w:abstractNumId w:val="26"/>
  </w:num>
  <w:num w:numId="11" w16cid:durableId="1558660243">
    <w:abstractNumId w:val="18"/>
  </w:num>
  <w:num w:numId="12" w16cid:durableId="1995329482">
    <w:abstractNumId w:val="27"/>
  </w:num>
  <w:num w:numId="13" w16cid:durableId="257907941">
    <w:abstractNumId w:val="3"/>
  </w:num>
  <w:num w:numId="14" w16cid:durableId="1238982371">
    <w:abstractNumId w:val="22"/>
  </w:num>
  <w:num w:numId="15" w16cid:durableId="595746659">
    <w:abstractNumId w:val="20"/>
  </w:num>
  <w:num w:numId="16" w16cid:durableId="1464737683">
    <w:abstractNumId w:val="25"/>
  </w:num>
  <w:num w:numId="17" w16cid:durableId="1911764771">
    <w:abstractNumId w:val="2"/>
  </w:num>
  <w:num w:numId="18" w16cid:durableId="1942569940">
    <w:abstractNumId w:val="0"/>
  </w:num>
  <w:num w:numId="19" w16cid:durableId="804084256">
    <w:abstractNumId w:val="19"/>
  </w:num>
  <w:num w:numId="20" w16cid:durableId="250283199">
    <w:abstractNumId w:val="8"/>
  </w:num>
  <w:num w:numId="21" w16cid:durableId="1253050600">
    <w:abstractNumId w:val="6"/>
  </w:num>
  <w:num w:numId="22" w16cid:durableId="1768190745">
    <w:abstractNumId w:val="16"/>
  </w:num>
  <w:num w:numId="23" w16cid:durableId="1797484728">
    <w:abstractNumId w:val="28"/>
  </w:num>
  <w:num w:numId="24" w16cid:durableId="1476332573">
    <w:abstractNumId w:val="17"/>
  </w:num>
  <w:num w:numId="25" w16cid:durableId="1264723790">
    <w:abstractNumId w:val="24"/>
  </w:num>
  <w:num w:numId="26" w16cid:durableId="1720981575">
    <w:abstractNumId w:val="21"/>
  </w:num>
  <w:num w:numId="27" w16cid:durableId="1784422200">
    <w:abstractNumId w:val="12"/>
  </w:num>
  <w:num w:numId="28" w16cid:durableId="826475814">
    <w:abstractNumId w:val="5"/>
  </w:num>
  <w:num w:numId="29" w16cid:durableId="1027439388">
    <w:abstractNumId w:val="1"/>
  </w:num>
  <w:num w:numId="30" w16cid:durableId="12978797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D63"/>
    <w:rsid w:val="00023EE7"/>
    <w:rsid w:val="002D4FD0"/>
    <w:rsid w:val="00A05D63"/>
    <w:rsid w:val="00B56A8E"/>
    <w:rsid w:val="00F218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0CA1007"/>
  <w15:docId w15:val="{0653916E-9EC4-214C-A461-8C6E8B90B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MT" w:eastAsia="Arial MT" w:hAnsi="Arial MT" w:cs="Arial MT"/>
        <w:sz w:val="22"/>
        <w:szCs w:val="22"/>
        <w:lang w:val="fr-FR" w:eastAsia="fr-F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uiPriority w:val="9"/>
    <w:qFormat/>
    <w:pPr>
      <w:spacing w:before="92"/>
      <w:ind w:left="217"/>
      <w:outlineLvl w:val="0"/>
    </w:pPr>
    <w:rPr>
      <w:rFonts w:ascii="Arial" w:eastAsia="Arial" w:hAnsi="Arial" w:cs="Arial"/>
      <w:b/>
      <w:bCs/>
      <w:sz w:val="24"/>
      <w:szCs w:val="24"/>
    </w:rPr>
  </w:style>
  <w:style w:type="paragraph" w:styleId="Titre2">
    <w:name w:val="heading 2"/>
    <w:basedOn w:val="Normal"/>
    <w:uiPriority w:val="9"/>
    <w:unhideWhenUsed/>
    <w:qFormat/>
    <w:pPr>
      <w:ind w:left="217"/>
      <w:outlineLvl w:val="1"/>
    </w:pPr>
    <w:rPr>
      <w:rFonts w:ascii="Arial" w:eastAsia="Arial" w:hAnsi="Arial" w:cs="Arial"/>
      <w:b/>
      <w:bCs/>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spacing w:line="268" w:lineRule="exact"/>
      <w:ind w:left="937" w:hanging="361"/>
    </w:pPr>
  </w:style>
  <w:style w:type="paragraph" w:customStyle="1" w:styleId="TableParagraph">
    <w:name w:val="Table Paragraph"/>
    <w:basedOn w:val="Normal"/>
    <w:uiPriority w:val="1"/>
    <w:qFormat/>
    <w:pPr>
      <w:ind w:left="107"/>
    </w:pPr>
  </w:style>
  <w:style w:type="paragraph" w:styleId="En-tte">
    <w:name w:val="header"/>
    <w:basedOn w:val="Normal"/>
    <w:link w:val="En-tteCar"/>
    <w:uiPriority w:val="99"/>
    <w:unhideWhenUsed/>
    <w:rsid w:val="00613A93"/>
    <w:pPr>
      <w:tabs>
        <w:tab w:val="center" w:pos="4536"/>
        <w:tab w:val="right" w:pos="9072"/>
      </w:tabs>
    </w:pPr>
  </w:style>
  <w:style w:type="character" w:customStyle="1" w:styleId="En-tteCar">
    <w:name w:val="En-tête Car"/>
    <w:basedOn w:val="Policepardfaut"/>
    <w:link w:val="En-tte"/>
    <w:uiPriority w:val="99"/>
    <w:rsid w:val="00613A93"/>
    <w:rPr>
      <w:rFonts w:ascii="Arial MT" w:eastAsia="Arial MT" w:hAnsi="Arial MT" w:cs="Arial MT"/>
      <w:lang w:val="fr-FR"/>
    </w:rPr>
  </w:style>
  <w:style w:type="paragraph" w:styleId="Pieddepage">
    <w:name w:val="footer"/>
    <w:basedOn w:val="Normal"/>
    <w:link w:val="PieddepageCar"/>
    <w:uiPriority w:val="99"/>
    <w:unhideWhenUsed/>
    <w:rsid w:val="00613A93"/>
    <w:pPr>
      <w:tabs>
        <w:tab w:val="center" w:pos="4536"/>
        <w:tab w:val="right" w:pos="9072"/>
      </w:tabs>
    </w:pPr>
  </w:style>
  <w:style w:type="character" w:customStyle="1" w:styleId="PieddepageCar">
    <w:name w:val="Pied de page Car"/>
    <w:basedOn w:val="Policepardfaut"/>
    <w:link w:val="Pieddepage"/>
    <w:uiPriority w:val="99"/>
    <w:rsid w:val="00613A93"/>
    <w:rPr>
      <w:rFonts w:ascii="Arial MT" w:eastAsia="Arial MT" w:hAnsi="Arial MT" w:cs="Arial MT"/>
      <w:lang w:val="fr-FR"/>
    </w:rPr>
  </w:style>
  <w:style w:type="character" w:styleId="Lienhypertexte">
    <w:name w:val="Hyperlink"/>
    <w:basedOn w:val="Policepardfaut"/>
    <w:uiPriority w:val="99"/>
    <w:unhideWhenUsed/>
    <w:rsid w:val="006C0192"/>
    <w:rPr>
      <w:color w:val="0000FF" w:themeColor="hyperlink"/>
      <w:u w:val="single"/>
    </w:rPr>
  </w:style>
  <w:style w:type="character" w:styleId="Mentionnonrsolue">
    <w:name w:val="Unresolved Mention"/>
    <w:basedOn w:val="Policepardfaut"/>
    <w:uiPriority w:val="99"/>
    <w:semiHidden/>
    <w:unhideWhenUsed/>
    <w:rsid w:val="006C0192"/>
    <w:rPr>
      <w:color w:val="605E5C"/>
      <w:shd w:val="clear" w:color="auto" w:fill="E1DFDD"/>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apemploi-69.com/" TargetMode="Externa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agefiph.fr/ressources-handicap-formation" TargetMode="External"/><Relationship Id="rId17" Type="http://schemas.openxmlformats.org/officeDocument/2006/relationships/hyperlink" Target="https://travail-emploi.gouv.fr/formation-professionnelle/droit-a-la-formation-et-orientation-professionnelle/bilan-competences"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travail-emploi.gouv.fr/formation-professionnelle/droit-a-la-formation-et-orientation-professionnelle/bilan-competences" TargetMode="Externa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rteavenirformation@gmail.com%20"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www.monparcourshandicap.gouv.fr/"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handicap.gouv.fr/ouvrir-mes-droits-rendez-vous-avec-votre-mdph" TargetMode="External"/><Relationship Id="rId22" Type="http://schemas.openxmlformats.org/officeDocument/2006/relationships/header" Target="header5.xml"/><Relationship Id="rId27"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7bJVMQuy4K/Vqe6f9sQRWnQ+TA==">AMUW2mUiMpFizpzZV94a1LdXRAJLmbZtd3OBBIYh0HYuSkGBCqnLKBYr+NeD0OIWU+MmWdHZR5UW6GdDhtM27ogvNRR4KFg+ptDaubh0cIQNjIKSczl69qg=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3215</Words>
  <Characters>17687</Characters>
  <Application>Microsoft Office Word</Application>
  <DocSecurity>0</DocSecurity>
  <Lines>147</Lines>
  <Paragraphs>41</Paragraphs>
  <ScaleCrop>false</ScaleCrop>
  <Company/>
  <LinksUpToDate>false</LinksUpToDate>
  <CharactersWithSpaces>20861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Axéom Conseil</dc:creator>
  <cp:lastModifiedBy>sandrine guillet</cp:lastModifiedBy>
  <cp:revision>2</cp:revision>
  <dcterms:created xsi:type="dcterms:W3CDTF">2022-04-01T06:20:00Z</dcterms:created>
  <dcterms:modified xsi:type="dcterms:W3CDTF">2022-04-01T06:20:00Z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2021-11-08T00:00:00Z</vt:filetime>
  </property>
  <property fmtid="{D5CDD505-2E9C-101B-9397-08002B2CF9AE}" pid="3" name="Creator">
    <vt:lpwstr>Microsoft® Word 2019</vt:lpwstr>
  </property>
  <property fmtid="{D5CDD505-2E9C-101B-9397-08002B2CF9AE}" pid="4" name="LastSaved">
    <vt:filetime>2022-03-31T00:00:00Z</vt:filetime>
  </property>
</Properties>
</file>